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67" w:rsidRPr="00396304" w:rsidRDefault="008C6B67" w:rsidP="008C6B67">
      <w:pPr>
        <w:jc w:val="center"/>
        <w:rPr>
          <w:rFonts w:asciiTheme="minorHAnsi" w:hAnsiTheme="minorHAnsi" w:cstheme="minorHAnsi"/>
          <w:b/>
          <w:sz w:val="36"/>
          <w:szCs w:val="36"/>
        </w:rPr>
      </w:pPr>
      <w:r w:rsidRPr="00396304">
        <w:rPr>
          <w:rFonts w:asciiTheme="minorHAnsi" w:hAnsiTheme="minorHAnsi" w:cstheme="minorHAnsi"/>
          <w:b/>
          <w:sz w:val="36"/>
          <w:szCs w:val="36"/>
        </w:rPr>
        <w:t xml:space="preserve">AKSA </w:t>
      </w:r>
      <w:r>
        <w:rPr>
          <w:rFonts w:asciiTheme="minorHAnsi" w:hAnsiTheme="minorHAnsi" w:cstheme="minorHAnsi"/>
          <w:b/>
          <w:sz w:val="36"/>
          <w:szCs w:val="36"/>
        </w:rPr>
        <w:t>JENERATÖR SANAYİ</w:t>
      </w:r>
      <w:r w:rsidRPr="00396304">
        <w:rPr>
          <w:rFonts w:asciiTheme="minorHAnsi" w:hAnsiTheme="minorHAnsi" w:cstheme="minorHAnsi"/>
          <w:b/>
          <w:sz w:val="36"/>
          <w:szCs w:val="36"/>
        </w:rPr>
        <w:t xml:space="preserve"> A.Ş.</w:t>
      </w:r>
    </w:p>
    <w:p w:rsidR="008C6B67" w:rsidRPr="00CF1D15" w:rsidRDefault="008C6B67" w:rsidP="008C6B67">
      <w:pPr>
        <w:jc w:val="center"/>
        <w:rPr>
          <w:rFonts w:asciiTheme="minorHAnsi" w:hAnsiTheme="minorHAnsi" w:cstheme="minorHAnsi"/>
          <w:b/>
          <w:sz w:val="36"/>
          <w:szCs w:val="36"/>
        </w:rPr>
      </w:pPr>
      <w:r w:rsidRPr="00CF1D15">
        <w:rPr>
          <w:rFonts w:asciiTheme="minorHAnsi" w:hAnsiTheme="minorHAnsi" w:cstheme="minorHAnsi"/>
          <w:b/>
          <w:sz w:val="36"/>
          <w:szCs w:val="36"/>
        </w:rPr>
        <w:t>KİŞİSEL VERİLERİN KORUNMASI VE İŞLENMESİ POLİTİKASI</w:t>
      </w:r>
      <w:bookmarkStart w:id="0" w:name="_GoBack"/>
      <w:bookmarkEnd w:id="0"/>
    </w:p>
    <w:p w:rsidR="009E5EA9" w:rsidRDefault="009E5EA9"/>
    <w:p w:rsidR="008C6B67" w:rsidRDefault="008C6B67"/>
    <w:p w:rsidR="008C6B67" w:rsidRDefault="008C6B67" w:rsidP="008C6B67">
      <w:pPr>
        <w:jc w:val="center"/>
      </w:pPr>
      <w:r>
        <w:t>Version 0.1</w:t>
      </w:r>
    </w:p>
    <w:p w:rsidR="008C6B67" w:rsidRDefault="008C6B67" w:rsidP="008C6B67">
      <w:pPr>
        <w:jc w:val="center"/>
      </w:pPr>
      <w:r>
        <w:t>17/04/2020</w:t>
      </w:r>
    </w:p>
    <w:p w:rsidR="008C6B67" w:rsidRDefault="008C6B67" w:rsidP="008C6B67">
      <w:pPr>
        <w:jc w:val="left"/>
      </w:pPr>
    </w:p>
    <w:p w:rsidR="008C6B67" w:rsidRDefault="008C6B67" w:rsidP="008C6B67">
      <w:pPr>
        <w:jc w:val="left"/>
      </w:pPr>
    </w:p>
    <w:p w:rsidR="008C6B67" w:rsidRDefault="008C6B67" w:rsidP="008C6B67">
      <w:pPr>
        <w:jc w:val="left"/>
      </w:pPr>
    </w:p>
    <w:p w:rsidR="008C6B67" w:rsidRDefault="008C6B67" w:rsidP="008C6B67">
      <w:pPr>
        <w:jc w:val="left"/>
      </w:pPr>
    </w:p>
    <w:p w:rsidR="008C6B67" w:rsidRDefault="008C6B67" w:rsidP="008C6B67">
      <w:pPr>
        <w:jc w:val="left"/>
      </w:pPr>
    </w:p>
    <w:p w:rsidR="008C6B67" w:rsidRDefault="008C6B67" w:rsidP="008C6B67">
      <w:pPr>
        <w:jc w:val="left"/>
      </w:pPr>
    </w:p>
    <w:p w:rsidR="008C6B67" w:rsidRDefault="008C6B67" w:rsidP="008C6B67">
      <w:pPr>
        <w:jc w:val="left"/>
      </w:pPr>
    </w:p>
    <w:p w:rsidR="008C6B67" w:rsidRDefault="008C6B67" w:rsidP="008C6B67">
      <w:pPr>
        <w:jc w:val="left"/>
      </w:pPr>
    </w:p>
    <w:p w:rsidR="008C6B67" w:rsidRDefault="008C6B67" w:rsidP="008C6B67">
      <w:pPr>
        <w:jc w:val="left"/>
      </w:pPr>
    </w:p>
    <w:p w:rsidR="008C6B67" w:rsidRDefault="008C6B67" w:rsidP="008C6B67">
      <w:pPr>
        <w:pStyle w:val="T1"/>
        <w:rPr>
          <w:rFonts w:asciiTheme="minorHAnsi" w:hAnsiTheme="minorHAnsi" w:cstheme="minorHAnsi"/>
        </w:rPr>
      </w:pPr>
      <w:bookmarkStart w:id="1" w:name="_Toc511318497"/>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Default="008C6B67" w:rsidP="008C6B67">
      <w:pPr>
        <w:pStyle w:val="T1"/>
        <w:rPr>
          <w:rFonts w:asciiTheme="minorHAnsi" w:hAnsiTheme="minorHAnsi" w:cstheme="minorHAnsi"/>
        </w:rPr>
      </w:pPr>
    </w:p>
    <w:p w:rsidR="008C6B67" w:rsidRPr="00CF1D15" w:rsidRDefault="008C6B67" w:rsidP="008C6B67">
      <w:pPr>
        <w:pStyle w:val="T1"/>
        <w:rPr>
          <w:rFonts w:asciiTheme="minorHAnsi" w:hAnsiTheme="minorHAnsi" w:cstheme="minorHAnsi"/>
        </w:rPr>
      </w:pPr>
      <w:r w:rsidRPr="00CF1D15">
        <w:rPr>
          <w:rFonts w:asciiTheme="minorHAnsi" w:hAnsiTheme="minorHAnsi" w:cstheme="minorHAnsi"/>
        </w:rPr>
        <w:lastRenderedPageBreak/>
        <w:t>İÇİNDEKİLER</w:t>
      </w:r>
    </w:p>
    <w:p w:rsidR="008C6B67" w:rsidRPr="00CF1D15" w:rsidRDefault="008C6B67" w:rsidP="008C6B67">
      <w:pPr>
        <w:pStyle w:val="T1"/>
        <w:rPr>
          <w:rFonts w:asciiTheme="minorHAnsi" w:eastAsiaTheme="minorEastAsia" w:hAnsiTheme="minorHAnsi" w:cstheme="minorHAnsi"/>
          <w:lang w:eastAsia="tr-TR"/>
        </w:rPr>
      </w:pPr>
      <w:r w:rsidRPr="00CF1D15">
        <w:rPr>
          <w:rFonts w:asciiTheme="minorHAnsi" w:hAnsiTheme="minorHAnsi" w:cstheme="minorHAnsi"/>
        </w:rPr>
        <w:fldChar w:fldCharType="begin"/>
      </w:r>
      <w:r w:rsidRPr="00CF1D15">
        <w:rPr>
          <w:rFonts w:asciiTheme="minorHAnsi" w:hAnsiTheme="minorHAnsi" w:cstheme="minorHAnsi"/>
        </w:rPr>
        <w:instrText xml:space="preserve"> TOC \o \h \z \u </w:instrText>
      </w:r>
      <w:r w:rsidRPr="00CF1D15">
        <w:rPr>
          <w:rFonts w:asciiTheme="minorHAnsi" w:hAnsiTheme="minorHAnsi" w:cstheme="minorHAnsi"/>
        </w:rPr>
        <w:fldChar w:fldCharType="separate"/>
      </w:r>
      <w:hyperlink w:anchor="_Toc511804256" w:history="1">
        <w:r w:rsidRPr="00CF1D15">
          <w:rPr>
            <w:rStyle w:val="Kpr"/>
            <w:rFonts w:asciiTheme="minorHAnsi" w:hAnsiTheme="minorHAnsi" w:cstheme="minorHAnsi"/>
          </w:rPr>
          <w:t>1.</w:t>
        </w:r>
        <w:r w:rsidRPr="00CF1D15">
          <w:rPr>
            <w:rFonts w:asciiTheme="minorHAnsi" w:eastAsiaTheme="minorEastAsia" w:hAnsiTheme="minorHAnsi" w:cstheme="minorHAnsi"/>
            <w:lang w:eastAsia="tr-TR"/>
          </w:rPr>
          <w:tab/>
        </w:r>
        <w:r w:rsidRPr="00CF1D15">
          <w:rPr>
            <w:rStyle w:val="Kpr"/>
            <w:rFonts w:asciiTheme="minorHAnsi" w:hAnsiTheme="minorHAnsi" w:cstheme="minorHAnsi"/>
          </w:rPr>
          <w:t>GİRİŞ</w:t>
        </w:r>
        <w:r w:rsidRPr="00CF1D15">
          <w:rPr>
            <w:rFonts w:asciiTheme="minorHAnsi" w:hAnsiTheme="minorHAnsi" w:cstheme="minorHAnsi"/>
            <w:webHidden/>
          </w:rPr>
          <w:tab/>
        </w:r>
        <w:r w:rsidRPr="00CF1D15">
          <w:rPr>
            <w:rFonts w:asciiTheme="minorHAnsi" w:hAnsiTheme="minorHAnsi" w:cstheme="minorHAnsi"/>
            <w:webHidden/>
          </w:rPr>
          <w:fldChar w:fldCharType="begin"/>
        </w:r>
        <w:r w:rsidRPr="00CF1D15">
          <w:rPr>
            <w:rFonts w:asciiTheme="minorHAnsi" w:hAnsiTheme="minorHAnsi" w:cstheme="minorHAnsi"/>
            <w:webHidden/>
          </w:rPr>
          <w:instrText xml:space="preserve"> PAGEREF _Toc511804256 \h </w:instrText>
        </w:r>
        <w:r w:rsidRPr="00CF1D15">
          <w:rPr>
            <w:rFonts w:asciiTheme="minorHAnsi" w:hAnsiTheme="minorHAnsi" w:cstheme="minorHAnsi"/>
            <w:webHidden/>
          </w:rPr>
        </w:r>
        <w:r w:rsidRPr="00CF1D15">
          <w:rPr>
            <w:rFonts w:asciiTheme="minorHAnsi" w:hAnsiTheme="minorHAnsi" w:cstheme="minorHAnsi"/>
            <w:webHidden/>
          </w:rPr>
          <w:fldChar w:fldCharType="separate"/>
        </w:r>
        <w:r w:rsidRPr="00CF1D15">
          <w:rPr>
            <w:rFonts w:asciiTheme="minorHAnsi" w:hAnsiTheme="minorHAnsi" w:cstheme="minorHAnsi"/>
            <w:webHidden/>
          </w:rPr>
          <w:t>2</w:t>
        </w:r>
        <w:r w:rsidRPr="00CF1D15">
          <w:rPr>
            <w:rFonts w:asciiTheme="minorHAnsi" w:hAnsiTheme="minorHAnsi" w:cstheme="minorHAnsi"/>
            <w:webHidden/>
          </w:rPr>
          <w:fldChar w:fldCharType="end"/>
        </w:r>
      </w:hyperlink>
    </w:p>
    <w:p w:rsidR="008C6B67" w:rsidRPr="00CF1D15" w:rsidRDefault="008C6B67" w:rsidP="008C6B67">
      <w:pPr>
        <w:pStyle w:val="T2"/>
        <w:rPr>
          <w:rFonts w:asciiTheme="minorHAnsi" w:eastAsiaTheme="minorEastAsia" w:hAnsiTheme="minorHAnsi" w:cstheme="minorHAnsi"/>
          <w:noProof/>
          <w:szCs w:val="22"/>
          <w:lang w:eastAsia="tr-TR"/>
        </w:rPr>
      </w:pPr>
      <w:hyperlink w:anchor="_Toc511804257" w:history="1">
        <w:r w:rsidRPr="00CF1D15">
          <w:rPr>
            <w:rStyle w:val="Kpr"/>
            <w:rFonts w:asciiTheme="minorHAnsi" w:hAnsiTheme="minorHAnsi" w:cstheme="minorHAnsi"/>
            <w:noProof/>
            <w:szCs w:val="22"/>
          </w:rPr>
          <w:t>1.1.</w:t>
        </w:r>
        <w:r w:rsidRPr="00CF1D15">
          <w:rPr>
            <w:rFonts w:asciiTheme="minorHAnsi" w:eastAsiaTheme="minorEastAsia" w:hAnsiTheme="minorHAnsi" w:cstheme="minorHAnsi"/>
            <w:noProof/>
            <w:szCs w:val="22"/>
            <w:lang w:eastAsia="tr-TR"/>
          </w:rPr>
          <w:tab/>
        </w:r>
        <w:r w:rsidRPr="00CF1D15">
          <w:rPr>
            <w:rStyle w:val="Kpr"/>
            <w:rFonts w:asciiTheme="minorHAnsi" w:hAnsiTheme="minorHAnsi" w:cstheme="minorHAnsi"/>
            <w:noProof/>
            <w:szCs w:val="22"/>
          </w:rPr>
          <w:t>Politikanın Amacı ve Kapsamı</w:t>
        </w:r>
        <w:r w:rsidRPr="00CF1D15">
          <w:rPr>
            <w:rFonts w:asciiTheme="minorHAnsi" w:hAnsiTheme="minorHAnsi" w:cstheme="minorHAnsi"/>
            <w:noProof/>
            <w:webHidden/>
            <w:szCs w:val="22"/>
          </w:rPr>
          <w:tab/>
        </w:r>
        <w:r w:rsidRPr="00CF1D15">
          <w:rPr>
            <w:rFonts w:asciiTheme="minorHAnsi" w:hAnsiTheme="minorHAnsi" w:cstheme="minorHAnsi"/>
            <w:noProof/>
            <w:webHidden/>
            <w:szCs w:val="22"/>
          </w:rPr>
          <w:fldChar w:fldCharType="begin"/>
        </w:r>
        <w:r w:rsidRPr="00CF1D15">
          <w:rPr>
            <w:rFonts w:asciiTheme="minorHAnsi" w:hAnsiTheme="minorHAnsi" w:cstheme="minorHAnsi"/>
            <w:noProof/>
            <w:webHidden/>
            <w:szCs w:val="22"/>
          </w:rPr>
          <w:instrText xml:space="preserve"> PAGEREF _Toc511804257 \h </w:instrText>
        </w:r>
        <w:r w:rsidRPr="00CF1D15">
          <w:rPr>
            <w:rFonts w:asciiTheme="minorHAnsi" w:hAnsiTheme="minorHAnsi" w:cstheme="minorHAnsi"/>
            <w:noProof/>
            <w:webHidden/>
            <w:szCs w:val="22"/>
          </w:rPr>
        </w:r>
        <w:r w:rsidRPr="00CF1D15">
          <w:rPr>
            <w:rFonts w:asciiTheme="minorHAnsi" w:hAnsiTheme="minorHAnsi" w:cstheme="minorHAnsi"/>
            <w:noProof/>
            <w:webHidden/>
            <w:szCs w:val="22"/>
          </w:rPr>
          <w:fldChar w:fldCharType="separate"/>
        </w:r>
        <w:r w:rsidRPr="00CF1D15">
          <w:rPr>
            <w:rFonts w:asciiTheme="minorHAnsi" w:hAnsiTheme="minorHAnsi" w:cstheme="minorHAnsi"/>
            <w:noProof/>
            <w:webHidden/>
            <w:szCs w:val="22"/>
          </w:rPr>
          <w:t>2</w:t>
        </w:r>
        <w:r w:rsidRPr="00CF1D15">
          <w:rPr>
            <w:rFonts w:asciiTheme="minorHAnsi" w:hAnsiTheme="minorHAnsi" w:cstheme="minorHAnsi"/>
            <w:noProof/>
            <w:webHidden/>
            <w:szCs w:val="22"/>
          </w:rPr>
          <w:fldChar w:fldCharType="end"/>
        </w:r>
      </w:hyperlink>
    </w:p>
    <w:p w:rsidR="008C6B67" w:rsidRPr="00CF1D15" w:rsidRDefault="008C6B67" w:rsidP="008C6B67">
      <w:pPr>
        <w:pStyle w:val="T2"/>
        <w:rPr>
          <w:rFonts w:asciiTheme="minorHAnsi" w:eastAsiaTheme="minorEastAsia" w:hAnsiTheme="minorHAnsi" w:cstheme="minorHAnsi"/>
          <w:noProof/>
          <w:szCs w:val="22"/>
          <w:lang w:eastAsia="tr-TR"/>
        </w:rPr>
      </w:pPr>
      <w:hyperlink w:anchor="_Toc511804258" w:history="1">
        <w:r w:rsidRPr="00CF1D15">
          <w:rPr>
            <w:rStyle w:val="Kpr"/>
            <w:rFonts w:asciiTheme="minorHAnsi" w:hAnsiTheme="minorHAnsi" w:cstheme="minorHAnsi"/>
            <w:noProof/>
            <w:szCs w:val="22"/>
          </w:rPr>
          <w:t>1.2.</w:t>
        </w:r>
        <w:r w:rsidRPr="00CF1D15">
          <w:rPr>
            <w:rFonts w:asciiTheme="minorHAnsi" w:eastAsiaTheme="minorEastAsia" w:hAnsiTheme="minorHAnsi" w:cstheme="minorHAnsi"/>
            <w:noProof/>
            <w:szCs w:val="22"/>
            <w:lang w:eastAsia="tr-TR"/>
          </w:rPr>
          <w:tab/>
        </w:r>
        <w:r w:rsidRPr="00CF1D15">
          <w:rPr>
            <w:rStyle w:val="Kpr"/>
            <w:rFonts w:asciiTheme="minorHAnsi" w:hAnsiTheme="minorHAnsi" w:cstheme="minorHAnsi"/>
            <w:noProof/>
            <w:szCs w:val="22"/>
          </w:rPr>
          <w:t>Yürürlük ve Değişiklik</w:t>
        </w:r>
        <w:r w:rsidRPr="00CF1D15">
          <w:rPr>
            <w:rFonts w:asciiTheme="minorHAnsi" w:hAnsiTheme="minorHAnsi" w:cstheme="minorHAnsi"/>
            <w:noProof/>
            <w:webHidden/>
            <w:szCs w:val="22"/>
          </w:rPr>
          <w:tab/>
        </w:r>
        <w:r w:rsidRPr="00CF1D15">
          <w:rPr>
            <w:rFonts w:asciiTheme="minorHAnsi" w:hAnsiTheme="minorHAnsi" w:cstheme="minorHAnsi"/>
            <w:noProof/>
            <w:webHidden/>
            <w:szCs w:val="22"/>
          </w:rPr>
          <w:fldChar w:fldCharType="begin"/>
        </w:r>
        <w:r w:rsidRPr="00CF1D15">
          <w:rPr>
            <w:rFonts w:asciiTheme="minorHAnsi" w:hAnsiTheme="minorHAnsi" w:cstheme="minorHAnsi"/>
            <w:noProof/>
            <w:webHidden/>
            <w:szCs w:val="22"/>
          </w:rPr>
          <w:instrText xml:space="preserve"> PAGEREF _Toc511804258 \h </w:instrText>
        </w:r>
        <w:r w:rsidRPr="00CF1D15">
          <w:rPr>
            <w:rFonts w:asciiTheme="minorHAnsi" w:hAnsiTheme="minorHAnsi" w:cstheme="minorHAnsi"/>
            <w:noProof/>
            <w:webHidden/>
            <w:szCs w:val="22"/>
          </w:rPr>
        </w:r>
        <w:r w:rsidRPr="00CF1D15">
          <w:rPr>
            <w:rFonts w:asciiTheme="minorHAnsi" w:hAnsiTheme="minorHAnsi" w:cstheme="minorHAnsi"/>
            <w:noProof/>
            <w:webHidden/>
            <w:szCs w:val="22"/>
          </w:rPr>
          <w:fldChar w:fldCharType="separate"/>
        </w:r>
        <w:r w:rsidRPr="00CF1D15">
          <w:rPr>
            <w:rFonts w:asciiTheme="minorHAnsi" w:hAnsiTheme="minorHAnsi" w:cstheme="minorHAnsi"/>
            <w:noProof/>
            <w:webHidden/>
            <w:szCs w:val="22"/>
          </w:rPr>
          <w:t>2</w:t>
        </w:r>
        <w:r w:rsidRPr="00CF1D15">
          <w:rPr>
            <w:rFonts w:asciiTheme="minorHAnsi" w:hAnsiTheme="minorHAnsi" w:cstheme="minorHAnsi"/>
            <w:noProof/>
            <w:webHidden/>
            <w:szCs w:val="22"/>
          </w:rPr>
          <w:fldChar w:fldCharType="end"/>
        </w:r>
      </w:hyperlink>
    </w:p>
    <w:p w:rsidR="008C6B67" w:rsidRPr="00CF1D15" w:rsidRDefault="008C6B67" w:rsidP="008C6B67">
      <w:pPr>
        <w:pStyle w:val="T1"/>
        <w:rPr>
          <w:rFonts w:asciiTheme="minorHAnsi" w:eastAsiaTheme="minorEastAsia" w:hAnsiTheme="minorHAnsi" w:cstheme="minorHAnsi"/>
          <w:lang w:eastAsia="tr-TR"/>
        </w:rPr>
      </w:pPr>
      <w:hyperlink w:anchor="_Toc511804259" w:history="1">
        <w:r w:rsidRPr="00CF1D15">
          <w:rPr>
            <w:rStyle w:val="Kpr"/>
            <w:rFonts w:asciiTheme="minorHAnsi" w:hAnsiTheme="minorHAnsi" w:cstheme="minorHAnsi"/>
          </w:rPr>
          <w:t>2.</w:t>
        </w:r>
        <w:r w:rsidRPr="00CF1D15">
          <w:rPr>
            <w:rFonts w:asciiTheme="minorHAnsi" w:eastAsiaTheme="minorEastAsia" w:hAnsiTheme="minorHAnsi" w:cstheme="minorHAnsi"/>
            <w:lang w:eastAsia="tr-TR"/>
          </w:rPr>
          <w:tab/>
        </w:r>
        <w:r w:rsidRPr="00CF1D15">
          <w:rPr>
            <w:rStyle w:val="Kpr"/>
            <w:rFonts w:asciiTheme="minorHAnsi" w:hAnsiTheme="minorHAnsi" w:cstheme="minorHAnsi"/>
          </w:rPr>
          <w:t>ŞİRKETİMİZİN YÜRÜTTÜĞÜ KİŞİSEL VERİ İŞLEME FAALİYETLERİNE YÖNELİK VERİ SAHİPLERİ, VERİ İŞLEME AMAÇLARI VE VERİ KATEGORİLERİ</w:t>
        </w:r>
        <w:r w:rsidRPr="00CF1D15">
          <w:rPr>
            <w:rFonts w:asciiTheme="minorHAnsi" w:hAnsiTheme="minorHAnsi" w:cstheme="minorHAnsi"/>
            <w:webHidden/>
          </w:rPr>
          <w:tab/>
        </w:r>
        <w:r w:rsidRPr="00CF1D15">
          <w:rPr>
            <w:rFonts w:asciiTheme="minorHAnsi" w:hAnsiTheme="minorHAnsi" w:cstheme="minorHAnsi"/>
            <w:webHidden/>
          </w:rPr>
          <w:fldChar w:fldCharType="begin"/>
        </w:r>
        <w:r w:rsidRPr="00CF1D15">
          <w:rPr>
            <w:rFonts w:asciiTheme="minorHAnsi" w:hAnsiTheme="minorHAnsi" w:cstheme="minorHAnsi"/>
            <w:webHidden/>
          </w:rPr>
          <w:instrText xml:space="preserve"> PAGEREF _Toc511804259 \h </w:instrText>
        </w:r>
        <w:r w:rsidRPr="00CF1D15">
          <w:rPr>
            <w:rFonts w:asciiTheme="minorHAnsi" w:hAnsiTheme="minorHAnsi" w:cstheme="minorHAnsi"/>
            <w:webHidden/>
          </w:rPr>
        </w:r>
        <w:r w:rsidRPr="00CF1D15">
          <w:rPr>
            <w:rFonts w:asciiTheme="minorHAnsi" w:hAnsiTheme="minorHAnsi" w:cstheme="minorHAnsi"/>
            <w:webHidden/>
          </w:rPr>
          <w:fldChar w:fldCharType="separate"/>
        </w:r>
        <w:r w:rsidRPr="00CF1D15">
          <w:rPr>
            <w:rFonts w:asciiTheme="minorHAnsi" w:hAnsiTheme="minorHAnsi" w:cstheme="minorHAnsi"/>
            <w:webHidden/>
          </w:rPr>
          <w:t>2</w:t>
        </w:r>
        <w:r w:rsidRPr="00CF1D15">
          <w:rPr>
            <w:rFonts w:asciiTheme="minorHAnsi" w:hAnsiTheme="minorHAnsi" w:cstheme="minorHAnsi"/>
            <w:webHidden/>
          </w:rPr>
          <w:fldChar w:fldCharType="end"/>
        </w:r>
      </w:hyperlink>
    </w:p>
    <w:p w:rsidR="008C6B67" w:rsidRPr="00CF1D15" w:rsidRDefault="008C6B67" w:rsidP="008C6B67">
      <w:pPr>
        <w:pStyle w:val="T3"/>
        <w:rPr>
          <w:rFonts w:asciiTheme="minorHAnsi" w:eastAsiaTheme="minorEastAsia" w:hAnsiTheme="minorHAnsi" w:cstheme="minorHAnsi"/>
          <w:noProof/>
          <w:szCs w:val="22"/>
          <w:lang w:eastAsia="tr-TR"/>
        </w:rPr>
      </w:pPr>
      <w:hyperlink w:anchor="_Toc511804260" w:history="1">
        <w:r w:rsidRPr="00CF1D15">
          <w:rPr>
            <w:rStyle w:val="Kpr"/>
            <w:rFonts w:asciiTheme="minorHAnsi" w:hAnsiTheme="minorHAnsi" w:cstheme="minorHAnsi"/>
            <w:noProof/>
            <w:szCs w:val="22"/>
          </w:rPr>
          <w:t>2.1.</w:t>
        </w:r>
        <w:r w:rsidRPr="00CF1D15">
          <w:rPr>
            <w:rFonts w:asciiTheme="minorHAnsi" w:eastAsiaTheme="minorEastAsia" w:hAnsiTheme="minorHAnsi" w:cstheme="minorHAnsi"/>
            <w:noProof/>
            <w:szCs w:val="22"/>
            <w:lang w:eastAsia="tr-TR"/>
          </w:rPr>
          <w:tab/>
        </w:r>
        <w:r w:rsidRPr="00CF1D15">
          <w:rPr>
            <w:rStyle w:val="Kpr"/>
            <w:rFonts w:asciiTheme="minorHAnsi" w:hAnsiTheme="minorHAnsi" w:cstheme="minorHAnsi"/>
            <w:noProof/>
            <w:szCs w:val="22"/>
          </w:rPr>
          <w:t>Veri Sahipleri</w:t>
        </w:r>
        <w:r w:rsidRPr="00CF1D15">
          <w:rPr>
            <w:rFonts w:asciiTheme="minorHAnsi" w:hAnsiTheme="minorHAnsi" w:cstheme="minorHAnsi"/>
            <w:noProof/>
            <w:webHidden/>
            <w:szCs w:val="22"/>
          </w:rPr>
          <w:tab/>
        </w:r>
        <w:r w:rsidRPr="00CF1D15">
          <w:rPr>
            <w:rFonts w:asciiTheme="minorHAnsi" w:hAnsiTheme="minorHAnsi" w:cstheme="minorHAnsi"/>
            <w:noProof/>
            <w:webHidden/>
            <w:szCs w:val="22"/>
          </w:rPr>
          <w:fldChar w:fldCharType="begin"/>
        </w:r>
        <w:r w:rsidRPr="00CF1D15">
          <w:rPr>
            <w:rFonts w:asciiTheme="minorHAnsi" w:hAnsiTheme="minorHAnsi" w:cstheme="minorHAnsi"/>
            <w:noProof/>
            <w:webHidden/>
            <w:szCs w:val="22"/>
          </w:rPr>
          <w:instrText xml:space="preserve"> PAGEREF _Toc511804260 \h </w:instrText>
        </w:r>
        <w:r w:rsidRPr="00CF1D15">
          <w:rPr>
            <w:rFonts w:asciiTheme="minorHAnsi" w:hAnsiTheme="minorHAnsi" w:cstheme="minorHAnsi"/>
            <w:noProof/>
            <w:webHidden/>
            <w:szCs w:val="22"/>
          </w:rPr>
        </w:r>
        <w:r w:rsidRPr="00CF1D15">
          <w:rPr>
            <w:rFonts w:asciiTheme="minorHAnsi" w:hAnsiTheme="minorHAnsi" w:cstheme="minorHAnsi"/>
            <w:noProof/>
            <w:webHidden/>
            <w:szCs w:val="22"/>
          </w:rPr>
          <w:fldChar w:fldCharType="separate"/>
        </w:r>
        <w:r w:rsidRPr="00CF1D15">
          <w:rPr>
            <w:rFonts w:asciiTheme="minorHAnsi" w:hAnsiTheme="minorHAnsi" w:cstheme="minorHAnsi"/>
            <w:noProof/>
            <w:webHidden/>
            <w:szCs w:val="22"/>
          </w:rPr>
          <w:t>2</w:t>
        </w:r>
        <w:r w:rsidRPr="00CF1D15">
          <w:rPr>
            <w:rFonts w:asciiTheme="minorHAnsi" w:hAnsiTheme="minorHAnsi" w:cstheme="minorHAnsi"/>
            <w:noProof/>
            <w:webHidden/>
            <w:szCs w:val="22"/>
          </w:rPr>
          <w:fldChar w:fldCharType="end"/>
        </w:r>
      </w:hyperlink>
    </w:p>
    <w:p w:rsidR="008C6B67" w:rsidRPr="00CF1D15" w:rsidRDefault="008C6B67" w:rsidP="008C6B67">
      <w:pPr>
        <w:pStyle w:val="T3"/>
        <w:rPr>
          <w:rFonts w:asciiTheme="minorHAnsi" w:eastAsiaTheme="minorEastAsia" w:hAnsiTheme="minorHAnsi" w:cstheme="minorHAnsi"/>
          <w:noProof/>
          <w:szCs w:val="22"/>
          <w:lang w:eastAsia="tr-TR"/>
        </w:rPr>
      </w:pPr>
      <w:hyperlink w:anchor="_Toc511804261" w:history="1">
        <w:r w:rsidRPr="00CF1D15">
          <w:rPr>
            <w:rStyle w:val="Kpr"/>
            <w:rFonts w:asciiTheme="minorHAnsi" w:hAnsiTheme="minorHAnsi" w:cstheme="minorHAnsi"/>
            <w:noProof/>
            <w:szCs w:val="22"/>
          </w:rPr>
          <w:t>2.2.</w:t>
        </w:r>
        <w:r w:rsidRPr="00CF1D15">
          <w:rPr>
            <w:rFonts w:asciiTheme="minorHAnsi" w:eastAsiaTheme="minorEastAsia" w:hAnsiTheme="minorHAnsi" w:cstheme="minorHAnsi"/>
            <w:noProof/>
            <w:szCs w:val="22"/>
            <w:lang w:eastAsia="tr-TR"/>
          </w:rPr>
          <w:tab/>
        </w:r>
        <w:r w:rsidRPr="00CF1D15">
          <w:rPr>
            <w:rStyle w:val="Kpr"/>
            <w:rFonts w:asciiTheme="minorHAnsi" w:hAnsiTheme="minorHAnsi" w:cstheme="minorHAnsi"/>
            <w:noProof/>
            <w:szCs w:val="22"/>
          </w:rPr>
          <w:t>Kişisel Veri İşleme Amaçları</w:t>
        </w:r>
        <w:r w:rsidRPr="00CF1D15">
          <w:rPr>
            <w:rFonts w:asciiTheme="minorHAnsi" w:hAnsiTheme="minorHAnsi" w:cstheme="minorHAnsi"/>
            <w:noProof/>
            <w:webHidden/>
            <w:szCs w:val="22"/>
          </w:rPr>
          <w:tab/>
        </w:r>
        <w:r w:rsidRPr="00CF1D15">
          <w:rPr>
            <w:rFonts w:asciiTheme="minorHAnsi" w:hAnsiTheme="minorHAnsi" w:cstheme="minorHAnsi"/>
            <w:noProof/>
            <w:webHidden/>
            <w:szCs w:val="22"/>
          </w:rPr>
          <w:fldChar w:fldCharType="begin"/>
        </w:r>
        <w:r w:rsidRPr="00CF1D15">
          <w:rPr>
            <w:rFonts w:asciiTheme="minorHAnsi" w:hAnsiTheme="minorHAnsi" w:cstheme="minorHAnsi"/>
            <w:noProof/>
            <w:webHidden/>
            <w:szCs w:val="22"/>
          </w:rPr>
          <w:instrText xml:space="preserve"> PAGEREF _Toc511804261 \h </w:instrText>
        </w:r>
        <w:r w:rsidRPr="00CF1D15">
          <w:rPr>
            <w:rFonts w:asciiTheme="minorHAnsi" w:hAnsiTheme="minorHAnsi" w:cstheme="minorHAnsi"/>
            <w:noProof/>
            <w:webHidden/>
            <w:szCs w:val="22"/>
          </w:rPr>
        </w:r>
        <w:r w:rsidRPr="00CF1D15">
          <w:rPr>
            <w:rFonts w:asciiTheme="minorHAnsi" w:hAnsiTheme="minorHAnsi" w:cstheme="minorHAnsi"/>
            <w:noProof/>
            <w:webHidden/>
            <w:szCs w:val="22"/>
          </w:rPr>
          <w:fldChar w:fldCharType="separate"/>
        </w:r>
        <w:r w:rsidRPr="00CF1D15">
          <w:rPr>
            <w:rFonts w:asciiTheme="minorHAnsi" w:hAnsiTheme="minorHAnsi" w:cstheme="minorHAnsi"/>
            <w:noProof/>
            <w:webHidden/>
            <w:szCs w:val="22"/>
          </w:rPr>
          <w:t>3</w:t>
        </w:r>
        <w:r w:rsidRPr="00CF1D15">
          <w:rPr>
            <w:rFonts w:asciiTheme="minorHAnsi" w:hAnsiTheme="minorHAnsi" w:cstheme="minorHAnsi"/>
            <w:noProof/>
            <w:webHidden/>
            <w:szCs w:val="22"/>
          </w:rPr>
          <w:fldChar w:fldCharType="end"/>
        </w:r>
      </w:hyperlink>
    </w:p>
    <w:p w:rsidR="008C6B67" w:rsidRPr="00CF1D15" w:rsidRDefault="008C6B67" w:rsidP="008C6B67">
      <w:pPr>
        <w:pStyle w:val="T3"/>
        <w:rPr>
          <w:rFonts w:asciiTheme="minorHAnsi" w:eastAsiaTheme="minorEastAsia" w:hAnsiTheme="minorHAnsi" w:cstheme="minorHAnsi"/>
          <w:noProof/>
          <w:szCs w:val="22"/>
          <w:lang w:eastAsia="tr-TR"/>
        </w:rPr>
      </w:pPr>
      <w:hyperlink w:anchor="_Toc511804262" w:history="1">
        <w:r w:rsidRPr="00CF1D15">
          <w:rPr>
            <w:rStyle w:val="Kpr"/>
            <w:rFonts w:asciiTheme="minorHAnsi" w:hAnsiTheme="minorHAnsi" w:cstheme="minorHAnsi"/>
            <w:noProof/>
            <w:szCs w:val="22"/>
          </w:rPr>
          <w:t>2.3.</w:t>
        </w:r>
        <w:r w:rsidRPr="00CF1D15">
          <w:rPr>
            <w:rFonts w:asciiTheme="minorHAnsi" w:eastAsiaTheme="minorEastAsia" w:hAnsiTheme="minorHAnsi" w:cstheme="minorHAnsi"/>
            <w:noProof/>
            <w:szCs w:val="22"/>
            <w:lang w:eastAsia="tr-TR"/>
          </w:rPr>
          <w:tab/>
        </w:r>
        <w:r w:rsidRPr="00CF1D15">
          <w:rPr>
            <w:rStyle w:val="Kpr"/>
            <w:rFonts w:asciiTheme="minorHAnsi" w:hAnsiTheme="minorHAnsi" w:cstheme="minorHAnsi"/>
            <w:noProof/>
            <w:szCs w:val="22"/>
          </w:rPr>
          <w:t>Kişisel Veri Kategorileri</w:t>
        </w:r>
        <w:r w:rsidRPr="00CF1D15">
          <w:rPr>
            <w:rFonts w:asciiTheme="minorHAnsi" w:hAnsiTheme="minorHAnsi" w:cstheme="minorHAnsi"/>
            <w:noProof/>
            <w:webHidden/>
            <w:szCs w:val="22"/>
          </w:rPr>
          <w:tab/>
        </w:r>
        <w:r w:rsidRPr="00CF1D15">
          <w:rPr>
            <w:rFonts w:asciiTheme="minorHAnsi" w:hAnsiTheme="minorHAnsi" w:cstheme="minorHAnsi"/>
            <w:noProof/>
            <w:webHidden/>
            <w:szCs w:val="22"/>
          </w:rPr>
          <w:fldChar w:fldCharType="begin"/>
        </w:r>
        <w:r w:rsidRPr="00CF1D15">
          <w:rPr>
            <w:rFonts w:asciiTheme="minorHAnsi" w:hAnsiTheme="minorHAnsi" w:cstheme="minorHAnsi"/>
            <w:noProof/>
            <w:webHidden/>
            <w:szCs w:val="22"/>
          </w:rPr>
          <w:instrText xml:space="preserve"> PAGEREF _Toc511804262 \h </w:instrText>
        </w:r>
        <w:r w:rsidRPr="00CF1D15">
          <w:rPr>
            <w:rFonts w:asciiTheme="minorHAnsi" w:hAnsiTheme="minorHAnsi" w:cstheme="minorHAnsi"/>
            <w:noProof/>
            <w:webHidden/>
            <w:szCs w:val="22"/>
          </w:rPr>
        </w:r>
        <w:r w:rsidRPr="00CF1D15">
          <w:rPr>
            <w:rFonts w:asciiTheme="minorHAnsi" w:hAnsiTheme="minorHAnsi" w:cstheme="minorHAnsi"/>
            <w:noProof/>
            <w:webHidden/>
            <w:szCs w:val="22"/>
          </w:rPr>
          <w:fldChar w:fldCharType="separate"/>
        </w:r>
        <w:r w:rsidRPr="00CF1D15">
          <w:rPr>
            <w:rFonts w:asciiTheme="minorHAnsi" w:hAnsiTheme="minorHAnsi" w:cstheme="minorHAnsi"/>
            <w:noProof/>
            <w:webHidden/>
            <w:szCs w:val="22"/>
          </w:rPr>
          <w:t>5</w:t>
        </w:r>
        <w:r w:rsidRPr="00CF1D15">
          <w:rPr>
            <w:rFonts w:asciiTheme="minorHAnsi" w:hAnsiTheme="minorHAnsi" w:cstheme="minorHAnsi"/>
            <w:noProof/>
            <w:webHidden/>
            <w:szCs w:val="22"/>
          </w:rPr>
          <w:fldChar w:fldCharType="end"/>
        </w:r>
      </w:hyperlink>
    </w:p>
    <w:p w:rsidR="008C6B67" w:rsidRPr="00CF1D15" w:rsidRDefault="008C6B67" w:rsidP="008C6B67">
      <w:pPr>
        <w:pStyle w:val="T1"/>
        <w:rPr>
          <w:rFonts w:asciiTheme="minorHAnsi" w:eastAsiaTheme="minorEastAsia" w:hAnsiTheme="minorHAnsi" w:cstheme="minorHAnsi"/>
          <w:lang w:eastAsia="tr-TR"/>
        </w:rPr>
      </w:pPr>
      <w:hyperlink w:anchor="_Toc511804263" w:history="1">
        <w:r w:rsidRPr="00CF1D15">
          <w:rPr>
            <w:rStyle w:val="Kpr"/>
            <w:rFonts w:asciiTheme="minorHAnsi" w:hAnsiTheme="minorHAnsi" w:cstheme="minorHAnsi"/>
          </w:rPr>
          <w:t>3.</w:t>
        </w:r>
        <w:r w:rsidRPr="00CF1D15">
          <w:rPr>
            <w:rFonts w:asciiTheme="minorHAnsi" w:eastAsiaTheme="minorEastAsia" w:hAnsiTheme="minorHAnsi" w:cstheme="minorHAnsi"/>
            <w:lang w:eastAsia="tr-TR"/>
          </w:rPr>
          <w:tab/>
        </w:r>
        <w:r w:rsidRPr="00CF1D15">
          <w:rPr>
            <w:rStyle w:val="Kpr"/>
            <w:rFonts w:asciiTheme="minorHAnsi" w:hAnsiTheme="minorHAnsi" w:cstheme="minorHAnsi"/>
          </w:rPr>
          <w:t>KİŞİSEL VERİLERİN İŞLENMESİNE İLİŞKİN İLKELER VE ŞARTLAR</w:t>
        </w:r>
        <w:r w:rsidRPr="00CF1D15">
          <w:rPr>
            <w:rFonts w:asciiTheme="minorHAnsi" w:hAnsiTheme="minorHAnsi" w:cstheme="minorHAnsi"/>
            <w:webHidden/>
          </w:rPr>
          <w:tab/>
        </w:r>
        <w:r w:rsidRPr="00CF1D15">
          <w:rPr>
            <w:rFonts w:asciiTheme="minorHAnsi" w:hAnsiTheme="minorHAnsi" w:cstheme="minorHAnsi"/>
            <w:webHidden/>
          </w:rPr>
          <w:fldChar w:fldCharType="begin"/>
        </w:r>
        <w:r w:rsidRPr="00CF1D15">
          <w:rPr>
            <w:rFonts w:asciiTheme="minorHAnsi" w:hAnsiTheme="minorHAnsi" w:cstheme="minorHAnsi"/>
            <w:webHidden/>
          </w:rPr>
          <w:instrText xml:space="preserve"> PAGEREF _Toc511804263 \h </w:instrText>
        </w:r>
        <w:r w:rsidRPr="00CF1D15">
          <w:rPr>
            <w:rFonts w:asciiTheme="minorHAnsi" w:hAnsiTheme="minorHAnsi" w:cstheme="minorHAnsi"/>
            <w:webHidden/>
          </w:rPr>
        </w:r>
        <w:r w:rsidRPr="00CF1D15">
          <w:rPr>
            <w:rFonts w:asciiTheme="minorHAnsi" w:hAnsiTheme="minorHAnsi" w:cstheme="minorHAnsi"/>
            <w:webHidden/>
          </w:rPr>
          <w:fldChar w:fldCharType="separate"/>
        </w:r>
        <w:r w:rsidRPr="00CF1D15">
          <w:rPr>
            <w:rFonts w:asciiTheme="minorHAnsi" w:hAnsiTheme="minorHAnsi" w:cstheme="minorHAnsi"/>
            <w:webHidden/>
          </w:rPr>
          <w:t>6</w:t>
        </w:r>
        <w:r w:rsidRPr="00CF1D15">
          <w:rPr>
            <w:rFonts w:asciiTheme="minorHAnsi" w:hAnsiTheme="minorHAnsi" w:cstheme="minorHAnsi"/>
            <w:webHidden/>
          </w:rPr>
          <w:fldChar w:fldCharType="end"/>
        </w:r>
      </w:hyperlink>
    </w:p>
    <w:p w:rsidR="008C6B67" w:rsidRPr="00CF1D15" w:rsidRDefault="008C6B67" w:rsidP="008C6B67">
      <w:pPr>
        <w:pStyle w:val="T4"/>
        <w:rPr>
          <w:rFonts w:eastAsiaTheme="minorEastAsia" w:cstheme="minorHAnsi"/>
          <w:noProof/>
          <w:lang w:eastAsia="tr-TR"/>
        </w:rPr>
      </w:pPr>
      <w:hyperlink w:anchor="_Toc511804264" w:history="1">
        <w:r w:rsidRPr="00CF1D15">
          <w:rPr>
            <w:rStyle w:val="Kpr"/>
            <w:rFonts w:cstheme="minorHAnsi"/>
            <w:noProof/>
            <w:lang w:eastAsia="tr-TR"/>
          </w:rPr>
          <w:t>3.1.</w:t>
        </w:r>
        <w:r w:rsidRPr="00CF1D15">
          <w:rPr>
            <w:rFonts w:eastAsiaTheme="minorEastAsia" w:cstheme="minorHAnsi"/>
            <w:noProof/>
            <w:lang w:eastAsia="tr-TR"/>
          </w:rPr>
          <w:tab/>
        </w:r>
        <w:r w:rsidRPr="00CF1D15">
          <w:rPr>
            <w:rStyle w:val="Kpr"/>
            <w:rFonts w:cstheme="minorHAnsi"/>
            <w:noProof/>
            <w:lang w:eastAsia="tr-TR"/>
          </w:rPr>
          <w:t>Kişisel Verilerin İşlenmesine İlişkin İlkeler</w:t>
        </w:r>
        <w:r w:rsidRPr="00CF1D15">
          <w:rPr>
            <w:rFonts w:cstheme="minorHAnsi"/>
            <w:noProof/>
            <w:webHidden/>
          </w:rPr>
          <w:tab/>
        </w:r>
        <w:r w:rsidRPr="00CF1D15">
          <w:rPr>
            <w:rFonts w:cstheme="minorHAnsi"/>
            <w:noProof/>
            <w:webHidden/>
          </w:rPr>
          <w:fldChar w:fldCharType="begin"/>
        </w:r>
        <w:r w:rsidRPr="00CF1D15">
          <w:rPr>
            <w:rFonts w:cstheme="minorHAnsi"/>
            <w:noProof/>
            <w:webHidden/>
          </w:rPr>
          <w:instrText xml:space="preserve"> PAGEREF _Toc511804264 \h </w:instrText>
        </w:r>
        <w:r w:rsidRPr="00CF1D15">
          <w:rPr>
            <w:rFonts w:cstheme="minorHAnsi"/>
            <w:noProof/>
            <w:webHidden/>
          </w:rPr>
        </w:r>
        <w:r w:rsidRPr="00CF1D15">
          <w:rPr>
            <w:rFonts w:cstheme="minorHAnsi"/>
            <w:noProof/>
            <w:webHidden/>
          </w:rPr>
          <w:fldChar w:fldCharType="separate"/>
        </w:r>
        <w:r w:rsidRPr="00CF1D15">
          <w:rPr>
            <w:rFonts w:cstheme="minorHAnsi"/>
            <w:noProof/>
            <w:webHidden/>
          </w:rPr>
          <w:t>6</w:t>
        </w:r>
        <w:r w:rsidRPr="00CF1D15">
          <w:rPr>
            <w:rFonts w:cstheme="minorHAnsi"/>
            <w:noProof/>
            <w:webHidden/>
          </w:rPr>
          <w:fldChar w:fldCharType="end"/>
        </w:r>
      </w:hyperlink>
    </w:p>
    <w:p w:rsidR="008C6B67" w:rsidRPr="00CF1D15" w:rsidRDefault="008C6B67" w:rsidP="008C6B67">
      <w:pPr>
        <w:pStyle w:val="T4"/>
        <w:rPr>
          <w:rFonts w:eastAsiaTheme="minorEastAsia" w:cstheme="minorHAnsi"/>
          <w:noProof/>
          <w:lang w:eastAsia="tr-TR"/>
        </w:rPr>
      </w:pPr>
      <w:hyperlink w:anchor="_Toc511804265" w:history="1">
        <w:r w:rsidRPr="00CF1D15">
          <w:rPr>
            <w:rStyle w:val="Kpr"/>
            <w:rFonts w:cstheme="minorHAnsi"/>
            <w:noProof/>
            <w:lang w:eastAsia="tr-TR"/>
          </w:rPr>
          <w:t>3.2.</w:t>
        </w:r>
        <w:r w:rsidRPr="00CF1D15">
          <w:rPr>
            <w:rFonts w:eastAsiaTheme="minorEastAsia" w:cstheme="minorHAnsi"/>
            <w:noProof/>
            <w:lang w:eastAsia="tr-TR"/>
          </w:rPr>
          <w:tab/>
        </w:r>
        <w:r w:rsidRPr="00CF1D15">
          <w:rPr>
            <w:rStyle w:val="Kpr"/>
            <w:rFonts w:cstheme="minorHAnsi"/>
            <w:noProof/>
            <w:lang w:eastAsia="tr-TR"/>
          </w:rPr>
          <w:t>Kişisel Verilerin İşlenmesine İlişkin Şartlar</w:t>
        </w:r>
        <w:r w:rsidRPr="00CF1D15">
          <w:rPr>
            <w:rFonts w:cstheme="minorHAnsi"/>
            <w:noProof/>
            <w:webHidden/>
          </w:rPr>
          <w:tab/>
        </w:r>
        <w:r w:rsidRPr="00CF1D15">
          <w:rPr>
            <w:rFonts w:cstheme="minorHAnsi"/>
            <w:noProof/>
            <w:webHidden/>
          </w:rPr>
          <w:fldChar w:fldCharType="begin"/>
        </w:r>
        <w:r w:rsidRPr="00CF1D15">
          <w:rPr>
            <w:rFonts w:cstheme="minorHAnsi"/>
            <w:noProof/>
            <w:webHidden/>
          </w:rPr>
          <w:instrText xml:space="preserve"> PAGEREF _Toc511804265 \h </w:instrText>
        </w:r>
        <w:r w:rsidRPr="00CF1D15">
          <w:rPr>
            <w:rFonts w:cstheme="minorHAnsi"/>
            <w:noProof/>
            <w:webHidden/>
          </w:rPr>
        </w:r>
        <w:r w:rsidRPr="00CF1D15">
          <w:rPr>
            <w:rFonts w:cstheme="minorHAnsi"/>
            <w:noProof/>
            <w:webHidden/>
          </w:rPr>
          <w:fldChar w:fldCharType="separate"/>
        </w:r>
        <w:r w:rsidRPr="00CF1D15">
          <w:rPr>
            <w:rFonts w:cstheme="minorHAnsi"/>
            <w:noProof/>
            <w:webHidden/>
          </w:rPr>
          <w:t>7</w:t>
        </w:r>
        <w:r w:rsidRPr="00CF1D15">
          <w:rPr>
            <w:rFonts w:cstheme="minorHAnsi"/>
            <w:noProof/>
            <w:webHidden/>
          </w:rPr>
          <w:fldChar w:fldCharType="end"/>
        </w:r>
      </w:hyperlink>
    </w:p>
    <w:p w:rsidR="008C6B67" w:rsidRPr="00CF1D15" w:rsidRDefault="008C6B67" w:rsidP="008C6B67">
      <w:pPr>
        <w:pStyle w:val="T4"/>
        <w:rPr>
          <w:rFonts w:eastAsiaTheme="minorEastAsia" w:cstheme="minorHAnsi"/>
          <w:noProof/>
          <w:lang w:eastAsia="tr-TR"/>
        </w:rPr>
      </w:pPr>
      <w:hyperlink w:anchor="_Toc511804266" w:history="1">
        <w:r w:rsidRPr="00CF1D15">
          <w:rPr>
            <w:rStyle w:val="Kpr"/>
            <w:rFonts w:cstheme="minorHAnsi"/>
            <w:noProof/>
            <w:lang w:eastAsia="tr-TR"/>
          </w:rPr>
          <w:t>3.3.</w:t>
        </w:r>
        <w:r w:rsidRPr="00CF1D15">
          <w:rPr>
            <w:rFonts w:eastAsiaTheme="minorEastAsia" w:cstheme="minorHAnsi"/>
            <w:noProof/>
            <w:lang w:eastAsia="tr-TR"/>
          </w:rPr>
          <w:tab/>
        </w:r>
        <w:r w:rsidRPr="00CF1D15">
          <w:rPr>
            <w:rStyle w:val="Kpr"/>
            <w:rFonts w:cstheme="minorHAnsi"/>
            <w:noProof/>
            <w:lang w:eastAsia="tr-TR"/>
          </w:rPr>
          <w:t>Özel Nitelikli Kişisel Verilerin İşlenmesine İlişkin Şartlar</w:t>
        </w:r>
        <w:r w:rsidRPr="00CF1D15">
          <w:rPr>
            <w:rFonts w:cstheme="minorHAnsi"/>
            <w:noProof/>
            <w:webHidden/>
          </w:rPr>
          <w:tab/>
        </w:r>
        <w:r w:rsidRPr="00CF1D15">
          <w:rPr>
            <w:rFonts w:cstheme="minorHAnsi"/>
            <w:noProof/>
            <w:webHidden/>
          </w:rPr>
          <w:fldChar w:fldCharType="begin"/>
        </w:r>
        <w:r w:rsidRPr="00CF1D15">
          <w:rPr>
            <w:rFonts w:cstheme="minorHAnsi"/>
            <w:noProof/>
            <w:webHidden/>
          </w:rPr>
          <w:instrText xml:space="preserve"> PAGEREF _Toc511804266 \h </w:instrText>
        </w:r>
        <w:r w:rsidRPr="00CF1D15">
          <w:rPr>
            <w:rFonts w:cstheme="minorHAnsi"/>
            <w:noProof/>
            <w:webHidden/>
          </w:rPr>
        </w:r>
        <w:r w:rsidRPr="00CF1D15">
          <w:rPr>
            <w:rFonts w:cstheme="minorHAnsi"/>
            <w:noProof/>
            <w:webHidden/>
          </w:rPr>
          <w:fldChar w:fldCharType="separate"/>
        </w:r>
        <w:r w:rsidRPr="00CF1D15">
          <w:rPr>
            <w:rFonts w:cstheme="minorHAnsi"/>
            <w:noProof/>
            <w:webHidden/>
          </w:rPr>
          <w:t>8</w:t>
        </w:r>
        <w:r w:rsidRPr="00CF1D15">
          <w:rPr>
            <w:rFonts w:cstheme="minorHAnsi"/>
            <w:noProof/>
            <w:webHidden/>
          </w:rPr>
          <w:fldChar w:fldCharType="end"/>
        </w:r>
      </w:hyperlink>
    </w:p>
    <w:p w:rsidR="008C6B67" w:rsidRPr="00CF1D15" w:rsidRDefault="008C6B67" w:rsidP="008C6B67">
      <w:pPr>
        <w:pStyle w:val="T1"/>
        <w:rPr>
          <w:rFonts w:asciiTheme="minorHAnsi" w:eastAsiaTheme="minorEastAsia" w:hAnsiTheme="minorHAnsi" w:cstheme="minorHAnsi"/>
          <w:lang w:eastAsia="tr-TR"/>
        </w:rPr>
      </w:pPr>
      <w:hyperlink w:anchor="_Toc511804267" w:history="1">
        <w:r w:rsidRPr="00CF1D15">
          <w:rPr>
            <w:rStyle w:val="Kpr"/>
            <w:rFonts w:asciiTheme="minorHAnsi" w:hAnsiTheme="minorHAnsi" w:cstheme="minorHAnsi"/>
          </w:rPr>
          <w:t>4.</w:t>
        </w:r>
        <w:r w:rsidRPr="00CF1D15">
          <w:rPr>
            <w:rFonts w:asciiTheme="minorHAnsi" w:eastAsiaTheme="minorEastAsia" w:hAnsiTheme="minorHAnsi" w:cstheme="minorHAnsi"/>
            <w:lang w:eastAsia="tr-TR"/>
          </w:rPr>
          <w:tab/>
        </w:r>
        <w:r w:rsidRPr="00CF1D15">
          <w:rPr>
            <w:rStyle w:val="Kpr"/>
            <w:rFonts w:asciiTheme="minorHAnsi" w:hAnsiTheme="minorHAnsi" w:cstheme="minorHAnsi"/>
          </w:rPr>
          <w:t>KİŞİSEL VERİLERİN AKTARILMASI</w:t>
        </w:r>
        <w:r w:rsidRPr="00CF1D15">
          <w:rPr>
            <w:rFonts w:asciiTheme="minorHAnsi" w:hAnsiTheme="minorHAnsi" w:cstheme="minorHAnsi"/>
            <w:webHidden/>
          </w:rPr>
          <w:tab/>
        </w:r>
        <w:r w:rsidRPr="00CF1D15">
          <w:rPr>
            <w:rFonts w:asciiTheme="minorHAnsi" w:hAnsiTheme="minorHAnsi" w:cstheme="minorHAnsi"/>
            <w:webHidden/>
          </w:rPr>
          <w:fldChar w:fldCharType="begin"/>
        </w:r>
        <w:r w:rsidRPr="00CF1D15">
          <w:rPr>
            <w:rFonts w:asciiTheme="minorHAnsi" w:hAnsiTheme="minorHAnsi" w:cstheme="minorHAnsi"/>
            <w:webHidden/>
          </w:rPr>
          <w:instrText xml:space="preserve"> PAGEREF _Toc511804267 \h </w:instrText>
        </w:r>
        <w:r w:rsidRPr="00CF1D15">
          <w:rPr>
            <w:rFonts w:asciiTheme="minorHAnsi" w:hAnsiTheme="minorHAnsi" w:cstheme="minorHAnsi"/>
            <w:webHidden/>
          </w:rPr>
        </w:r>
        <w:r w:rsidRPr="00CF1D15">
          <w:rPr>
            <w:rFonts w:asciiTheme="minorHAnsi" w:hAnsiTheme="minorHAnsi" w:cstheme="minorHAnsi"/>
            <w:webHidden/>
          </w:rPr>
          <w:fldChar w:fldCharType="separate"/>
        </w:r>
        <w:r w:rsidRPr="00CF1D15">
          <w:rPr>
            <w:rFonts w:asciiTheme="minorHAnsi" w:hAnsiTheme="minorHAnsi" w:cstheme="minorHAnsi"/>
            <w:webHidden/>
          </w:rPr>
          <w:t>8</w:t>
        </w:r>
        <w:r w:rsidRPr="00CF1D15">
          <w:rPr>
            <w:rFonts w:asciiTheme="minorHAnsi" w:hAnsiTheme="minorHAnsi" w:cstheme="minorHAnsi"/>
            <w:webHidden/>
          </w:rPr>
          <w:fldChar w:fldCharType="end"/>
        </w:r>
      </w:hyperlink>
    </w:p>
    <w:p w:rsidR="008C6B67" w:rsidRPr="00CF1D15" w:rsidRDefault="008C6B67" w:rsidP="008C6B67">
      <w:pPr>
        <w:pStyle w:val="T1"/>
        <w:rPr>
          <w:rFonts w:asciiTheme="minorHAnsi" w:eastAsiaTheme="minorEastAsia" w:hAnsiTheme="minorHAnsi" w:cstheme="minorHAnsi"/>
          <w:lang w:eastAsia="tr-TR"/>
        </w:rPr>
      </w:pPr>
      <w:hyperlink w:anchor="_Toc511804268" w:history="1">
        <w:r w:rsidRPr="00CF1D15">
          <w:rPr>
            <w:rStyle w:val="Kpr"/>
            <w:rFonts w:asciiTheme="minorHAnsi" w:hAnsiTheme="minorHAnsi" w:cstheme="minorHAnsi"/>
          </w:rPr>
          <w:t>5.</w:t>
        </w:r>
        <w:r w:rsidRPr="00CF1D15">
          <w:rPr>
            <w:rFonts w:asciiTheme="minorHAnsi" w:eastAsiaTheme="minorEastAsia" w:hAnsiTheme="minorHAnsi" w:cstheme="minorHAnsi"/>
            <w:lang w:eastAsia="tr-TR"/>
          </w:rPr>
          <w:tab/>
        </w:r>
        <w:r w:rsidRPr="00CF1D15">
          <w:rPr>
            <w:rStyle w:val="Kpr"/>
            <w:rFonts w:asciiTheme="minorHAnsi" w:hAnsiTheme="minorHAnsi" w:cstheme="minorHAnsi"/>
          </w:rPr>
          <w:t>VERİ SAHİPLERİNİN AYDINLATILMASI VE VERİ SAHİPLERİNİN HAKLARI</w:t>
        </w:r>
        <w:r w:rsidRPr="00CF1D15">
          <w:rPr>
            <w:rFonts w:asciiTheme="minorHAnsi" w:hAnsiTheme="minorHAnsi" w:cstheme="minorHAnsi"/>
            <w:webHidden/>
          </w:rPr>
          <w:tab/>
        </w:r>
        <w:r w:rsidRPr="00CF1D15">
          <w:rPr>
            <w:rFonts w:asciiTheme="minorHAnsi" w:hAnsiTheme="minorHAnsi" w:cstheme="minorHAnsi"/>
            <w:webHidden/>
          </w:rPr>
          <w:fldChar w:fldCharType="begin"/>
        </w:r>
        <w:r w:rsidRPr="00CF1D15">
          <w:rPr>
            <w:rFonts w:asciiTheme="minorHAnsi" w:hAnsiTheme="minorHAnsi" w:cstheme="minorHAnsi"/>
            <w:webHidden/>
          </w:rPr>
          <w:instrText xml:space="preserve"> PAGEREF _Toc511804268 \h </w:instrText>
        </w:r>
        <w:r w:rsidRPr="00CF1D15">
          <w:rPr>
            <w:rFonts w:asciiTheme="minorHAnsi" w:hAnsiTheme="minorHAnsi" w:cstheme="minorHAnsi"/>
            <w:webHidden/>
          </w:rPr>
        </w:r>
        <w:r w:rsidRPr="00CF1D15">
          <w:rPr>
            <w:rFonts w:asciiTheme="minorHAnsi" w:hAnsiTheme="minorHAnsi" w:cstheme="minorHAnsi"/>
            <w:webHidden/>
          </w:rPr>
          <w:fldChar w:fldCharType="separate"/>
        </w:r>
        <w:r w:rsidRPr="00CF1D15">
          <w:rPr>
            <w:rFonts w:asciiTheme="minorHAnsi" w:hAnsiTheme="minorHAnsi" w:cstheme="minorHAnsi"/>
            <w:webHidden/>
          </w:rPr>
          <w:t>9</w:t>
        </w:r>
        <w:r w:rsidRPr="00CF1D15">
          <w:rPr>
            <w:rFonts w:asciiTheme="minorHAnsi" w:hAnsiTheme="minorHAnsi" w:cstheme="minorHAnsi"/>
            <w:webHidden/>
          </w:rPr>
          <w:fldChar w:fldCharType="end"/>
        </w:r>
      </w:hyperlink>
    </w:p>
    <w:p w:rsidR="008C6B67" w:rsidRPr="00CF1D15" w:rsidRDefault="008C6B67" w:rsidP="008C6B67">
      <w:pPr>
        <w:pStyle w:val="T1"/>
        <w:rPr>
          <w:rFonts w:asciiTheme="minorHAnsi" w:eastAsiaTheme="minorEastAsia" w:hAnsiTheme="minorHAnsi" w:cstheme="minorHAnsi"/>
          <w:lang w:eastAsia="tr-TR"/>
        </w:rPr>
      </w:pPr>
      <w:hyperlink w:anchor="_Toc511804269" w:history="1">
        <w:r w:rsidRPr="00CF1D15">
          <w:rPr>
            <w:rStyle w:val="Kpr"/>
            <w:rFonts w:asciiTheme="minorHAnsi" w:hAnsiTheme="minorHAnsi" w:cstheme="minorHAnsi"/>
          </w:rPr>
          <w:t>6.</w:t>
        </w:r>
        <w:r w:rsidRPr="00CF1D15">
          <w:rPr>
            <w:rFonts w:asciiTheme="minorHAnsi" w:eastAsiaTheme="minorEastAsia" w:hAnsiTheme="minorHAnsi" w:cstheme="minorHAnsi"/>
            <w:lang w:eastAsia="tr-TR"/>
          </w:rPr>
          <w:tab/>
        </w:r>
        <w:r w:rsidRPr="00CF1D15">
          <w:rPr>
            <w:rStyle w:val="Kpr"/>
            <w:rFonts w:asciiTheme="minorHAnsi" w:hAnsiTheme="minorHAnsi" w:cstheme="minorHAnsi"/>
          </w:rPr>
          <w:t>KİŞİSEL VERİLERİN SİLİNMESİ, YOK EDİLMESİ, ANONİM HALE GETİRİLMESİ</w:t>
        </w:r>
        <w:r w:rsidRPr="00CF1D15">
          <w:rPr>
            <w:rFonts w:asciiTheme="minorHAnsi" w:hAnsiTheme="minorHAnsi" w:cstheme="minorHAnsi"/>
            <w:webHidden/>
          </w:rPr>
          <w:tab/>
        </w:r>
        <w:r w:rsidRPr="00CF1D15">
          <w:rPr>
            <w:rFonts w:asciiTheme="minorHAnsi" w:hAnsiTheme="minorHAnsi" w:cstheme="minorHAnsi"/>
            <w:webHidden/>
          </w:rPr>
          <w:fldChar w:fldCharType="begin"/>
        </w:r>
        <w:r w:rsidRPr="00CF1D15">
          <w:rPr>
            <w:rFonts w:asciiTheme="minorHAnsi" w:hAnsiTheme="minorHAnsi" w:cstheme="minorHAnsi"/>
            <w:webHidden/>
          </w:rPr>
          <w:instrText xml:space="preserve"> PAGEREF _Toc511804269 \h </w:instrText>
        </w:r>
        <w:r w:rsidRPr="00CF1D15">
          <w:rPr>
            <w:rFonts w:asciiTheme="minorHAnsi" w:hAnsiTheme="minorHAnsi" w:cstheme="minorHAnsi"/>
            <w:webHidden/>
          </w:rPr>
        </w:r>
        <w:r w:rsidRPr="00CF1D15">
          <w:rPr>
            <w:rFonts w:asciiTheme="minorHAnsi" w:hAnsiTheme="minorHAnsi" w:cstheme="minorHAnsi"/>
            <w:webHidden/>
          </w:rPr>
          <w:fldChar w:fldCharType="separate"/>
        </w:r>
        <w:r w:rsidRPr="00CF1D15">
          <w:rPr>
            <w:rFonts w:asciiTheme="minorHAnsi" w:hAnsiTheme="minorHAnsi" w:cstheme="minorHAnsi"/>
            <w:webHidden/>
          </w:rPr>
          <w:t>10</w:t>
        </w:r>
        <w:r w:rsidRPr="00CF1D15">
          <w:rPr>
            <w:rFonts w:asciiTheme="minorHAnsi" w:hAnsiTheme="minorHAnsi" w:cstheme="minorHAnsi"/>
            <w:webHidden/>
          </w:rPr>
          <w:fldChar w:fldCharType="end"/>
        </w:r>
      </w:hyperlink>
    </w:p>
    <w:p w:rsidR="008C6B67" w:rsidRPr="00CF1D15" w:rsidRDefault="008C6B67" w:rsidP="008C6B67">
      <w:pPr>
        <w:pStyle w:val="T1"/>
        <w:rPr>
          <w:rFonts w:asciiTheme="minorHAnsi" w:eastAsiaTheme="minorEastAsia" w:hAnsiTheme="minorHAnsi" w:cstheme="minorHAnsi"/>
          <w:lang w:eastAsia="tr-TR"/>
        </w:rPr>
      </w:pPr>
      <w:hyperlink w:anchor="_Toc511804270" w:history="1">
        <w:r w:rsidRPr="00CF1D15">
          <w:rPr>
            <w:rStyle w:val="Kpr"/>
            <w:rFonts w:asciiTheme="minorHAnsi" w:hAnsiTheme="minorHAnsi" w:cstheme="minorHAnsi"/>
          </w:rPr>
          <w:t>7.</w:t>
        </w:r>
        <w:r w:rsidRPr="00CF1D15">
          <w:rPr>
            <w:rFonts w:asciiTheme="minorHAnsi" w:eastAsiaTheme="minorEastAsia" w:hAnsiTheme="minorHAnsi" w:cstheme="minorHAnsi"/>
            <w:lang w:eastAsia="tr-TR"/>
          </w:rPr>
          <w:tab/>
        </w:r>
        <w:r w:rsidRPr="00CF1D15">
          <w:rPr>
            <w:rStyle w:val="Kpr"/>
            <w:rFonts w:asciiTheme="minorHAnsi" w:hAnsiTheme="minorHAnsi" w:cstheme="minorHAnsi"/>
          </w:rPr>
          <w:t>KANUN KAPSAMI VE UYGULANMASINA İLİŞKİN KISITLAMALAR</w:t>
        </w:r>
        <w:r w:rsidRPr="00CF1D15">
          <w:rPr>
            <w:rFonts w:asciiTheme="minorHAnsi" w:hAnsiTheme="minorHAnsi" w:cstheme="minorHAnsi"/>
            <w:webHidden/>
          </w:rPr>
          <w:tab/>
        </w:r>
        <w:r w:rsidRPr="00CF1D15">
          <w:rPr>
            <w:rFonts w:asciiTheme="minorHAnsi" w:hAnsiTheme="minorHAnsi" w:cstheme="minorHAnsi"/>
            <w:webHidden/>
          </w:rPr>
          <w:fldChar w:fldCharType="begin"/>
        </w:r>
        <w:r w:rsidRPr="00CF1D15">
          <w:rPr>
            <w:rFonts w:asciiTheme="minorHAnsi" w:hAnsiTheme="minorHAnsi" w:cstheme="minorHAnsi"/>
            <w:webHidden/>
          </w:rPr>
          <w:instrText xml:space="preserve"> PAGEREF _Toc511804270 \h </w:instrText>
        </w:r>
        <w:r w:rsidRPr="00CF1D15">
          <w:rPr>
            <w:rFonts w:asciiTheme="minorHAnsi" w:hAnsiTheme="minorHAnsi" w:cstheme="minorHAnsi"/>
            <w:webHidden/>
          </w:rPr>
        </w:r>
        <w:r w:rsidRPr="00CF1D15">
          <w:rPr>
            <w:rFonts w:asciiTheme="minorHAnsi" w:hAnsiTheme="minorHAnsi" w:cstheme="minorHAnsi"/>
            <w:webHidden/>
          </w:rPr>
          <w:fldChar w:fldCharType="separate"/>
        </w:r>
        <w:r w:rsidRPr="00CF1D15">
          <w:rPr>
            <w:rFonts w:asciiTheme="minorHAnsi" w:hAnsiTheme="minorHAnsi" w:cstheme="minorHAnsi"/>
            <w:webHidden/>
          </w:rPr>
          <w:t>11</w:t>
        </w:r>
        <w:r w:rsidRPr="00CF1D15">
          <w:rPr>
            <w:rFonts w:asciiTheme="minorHAnsi" w:hAnsiTheme="minorHAnsi" w:cstheme="minorHAnsi"/>
            <w:webHidden/>
          </w:rPr>
          <w:fldChar w:fldCharType="end"/>
        </w:r>
      </w:hyperlink>
    </w:p>
    <w:p w:rsidR="008C6B67" w:rsidRPr="00CF1D15" w:rsidRDefault="008C6B67" w:rsidP="008C6B67">
      <w:pPr>
        <w:spacing w:after="0" w:line="240" w:lineRule="auto"/>
        <w:jc w:val="left"/>
        <w:rPr>
          <w:rFonts w:asciiTheme="minorHAnsi" w:eastAsia="Times New Roman" w:hAnsiTheme="minorHAnsi" w:cstheme="minorHAnsi"/>
          <w:b/>
          <w:bCs/>
          <w:kern w:val="32"/>
          <w:szCs w:val="22"/>
          <w:lang w:eastAsia="tr-TR"/>
        </w:rPr>
      </w:pPr>
      <w:r w:rsidRPr="00CF1D15">
        <w:rPr>
          <w:rFonts w:asciiTheme="minorHAnsi" w:hAnsiTheme="minorHAnsi" w:cstheme="minorHAnsi"/>
          <w:szCs w:val="22"/>
        </w:rPr>
        <w:fldChar w:fldCharType="end"/>
      </w:r>
      <w:r w:rsidRPr="00CF1D15">
        <w:rPr>
          <w:rFonts w:asciiTheme="minorHAnsi" w:hAnsiTheme="minorHAnsi" w:cstheme="minorHAnsi"/>
          <w:szCs w:val="22"/>
        </w:rPr>
        <w:br w:type="page"/>
      </w:r>
    </w:p>
    <w:p w:rsidR="008C6B67" w:rsidRPr="00CF1D15" w:rsidRDefault="008C6B67" w:rsidP="008C6B67">
      <w:pPr>
        <w:pStyle w:val="Balk1"/>
        <w:ind w:left="567" w:hanging="567"/>
        <w:rPr>
          <w:rFonts w:asciiTheme="minorHAnsi" w:hAnsiTheme="minorHAnsi" w:cstheme="minorHAnsi"/>
          <w:szCs w:val="22"/>
          <w:lang w:val="tr-TR"/>
        </w:rPr>
      </w:pPr>
      <w:bookmarkStart w:id="2" w:name="_Toc511804256"/>
      <w:r w:rsidRPr="00CF1D15">
        <w:rPr>
          <w:rFonts w:asciiTheme="minorHAnsi" w:hAnsiTheme="minorHAnsi" w:cstheme="minorHAnsi"/>
          <w:szCs w:val="22"/>
          <w:lang w:val="tr-TR"/>
        </w:rPr>
        <w:lastRenderedPageBreak/>
        <w:t>GİRİŞ</w:t>
      </w:r>
      <w:bookmarkEnd w:id="1"/>
      <w:bookmarkEnd w:id="2"/>
    </w:p>
    <w:p w:rsidR="008C6B67" w:rsidRPr="00CF1D15" w:rsidRDefault="008C6B67" w:rsidP="008C6B67">
      <w:pPr>
        <w:pStyle w:val="Balk2"/>
        <w:ind w:left="567" w:hanging="567"/>
        <w:rPr>
          <w:rFonts w:asciiTheme="minorHAnsi" w:hAnsiTheme="minorHAnsi" w:cstheme="minorHAnsi"/>
          <w:szCs w:val="22"/>
        </w:rPr>
      </w:pPr>
      <w:bookmarkStart w:id="3" w:name="_Toc511318498"/>
      <w:bookmarkStart w:id="4" w:name="_Toc511804257"/>
      <w:r w:rsidRPr="00CF1D15">
        <w:rPr>
          <w:rFonts w:asciiTheme="minorHAnsi" w:hAnsiTheme="minorHAnsi" w:cstheme="minorHAnsi"/>
          <w:szCs w:val="22"/>
        </w:rPr>
        <w:t>Politikanın Amacı ve Kapsamı</w:t>
      </w:r>
      <w:bookmarkEnd w:id="3"/>
      <w:bookmarkEnd w:id="4"/>
    </w:p>
    <w:p w:rsidR="008C6B67" w:rsidRPr="00714DD4" w:rsidRDefault="008C6B67" w:rsidP="008C6B67">
      <w:pPr>
        <w:pStyle w:val="Balk11"/>
        <w:rPr>
          <w:rFonts w:cstheme="minorHAnsi"/>
          <w:b/>
          <w:lang w:eastAsia="tr-TR"/>
        </w:rPr>
      </w:pPr>
      <w:r w:rsidRPr="00CF1D15">
        <w:rPr>
          <w:rFonts w:cstheme="minorHAnsi"/>
          <w:lang w:eastAsia="tr-TR"/>
        </w:rPr>
        <w:t xml:space="preserve">6698 sayılı Kişisel Verilerin Korunması Kanunu </w:t>
      </w:r>
      <w:r w:rsidRPr="00DE2400">
        <w:rPr>
          <w:rFonts w:cstheme="minorHAnsi"/>
          <w:bCs/>
          <w:lang w:eastAsia="tr-TR"/>
        </w:rPr>
        <w:t>(</w:t>
      </w:r>
      <w:r w:rsidRPr="00CF1D15">
        <w:rPr>
          <w:rFonts w:cstheme="minorHAnsi"/>
          <w:b/>
          <w:lang w:eastAsia="tr-TR"/>
        </w:rPr>
        <w:t>“Kanun”</w:t>
      </w:r>
      <w:r w:rsidRPr="00CF1D15">
        <w:rPr>
          <w:rFonts w:cstheme="minorHAnsi"/>
          <w:lang w:eastAsia="tr-TR"/>
        </w:rPr>
        <w:t xml:space="preserve">) 7 Nisan 2016 tarihinde yürürlüğe girmiş olup; işbu </w:t>
      </w:r>
      <w:r w:rsidRPr="008909E6">
        <w:rPr>
          <w:rFonts w:cstheme="minorHAnsi"/>
          <w:bCs/>
          <w:lang w:eastAsia="tr-TR"/>
        </w:rPr>
        <w:t xml:space="preserve">Aksa </w:t>
      </w:r>
      <w:r>
        <w:rPr>
          <w:rFonts w:cstheme="minorHAnsi"/>
          <w:bCs/>
          <w:lang w:eastAsia="tr-TR"/>
        </w:rPr>
        <w:t>Jeneratör Sanayi</w:t>
      </w:r>
      <w:r w:rsidRPr="008909E6">
        <w:rPr>
          <w:rFonts w:cstheme="minorHAnsi"/>
          <w:bCs/>
          <w:lang w:eastAsia="tr-TR"/>
        </w:rPr>
        <w:t xml:space="preserve"> A.Ş. </w:t>
      </w:r>
      <w:r w:rsidRPr="00714DD4">
        <w:rPr>
          <w:rFonts w:cstheme="minorHAnsi"/>
          <w:lang w:eastAsia="tr-TR"/>
        </w:rPr>
        <w:t>Kişisel Verilerin İşlenmesi ve Korunması Politikası (</w:t>
      </w:r>
      <w:r w:rsidRPr="00714DD4">
        <w:rPr>
          <w:rFonts w:cstheme="minorHAnsi"/>
          <w:b/>
          <w:lang w:eastAsia="tr-TR"/>
        </w:rPr>
        <w:t>“Politika”</w:t>
      </w:r>
      <w:r w:rsidRPr="00714DD4">
        <w:rPr>
          <w:rFonts w:cstheme="minorHAnsi"/>
          <w:lang w:eastAsia="tr-TR"/>
        </w:rPr>
        <w:t xml:space="preserve">), </w:t>
      </w:r>
      <w:r w:rsidRPr="00CF1D15">
        <w:rPr>
          <w:rFonts w:cstheme="minorHAnsi"/>
          <w:lang w:eastAsia="tr-TR"/>
        </w:rPr>
        <w:t xml:space="preserve">işbu </w:t>
      </w:r>
      <w:r w:rsidRPr="008909E6">
        <w:rPr>
          <w:rFonts w:cstheme="minorHAnsi"/>
          <w:bCs/>
          <w:lang w:eastAsia="tr-TR"/>
        </w:rPr>
        <w:t xml:space="preserve">Aksa </w:t>
      </w:r>
      <w:r>
        <w:rPr>
          <w:rFonts w:cstheme="minorHAnsi"/>
          <w:bCs/>
          <w:lang w:eastAsia="tr-TR"/>
        </w:rPr>
        <w:t>Jeneratör Sanayi</w:t>
      </w:r>
      <w:r w:rsidRPr="008909E6">
        <w:rPr>
          <w:rFonts w:cstheme="minorHAnsi"/>
          <w:bCs/>
          <w:lang w:eastAsia="tr-TR"/>
        </w:rPr>
        <w:t xml:space="preserve"> A.Ş.</w:t>
      </w:r>
      <w:r>
        <w:rPr>
          <w:rFonts w:cstheme="minorHAnsi"/>
          <w:b/>
          <w:lang w:eastAsia="tr-TR"/>
        </w:rPr>
        <w:t xml:space="preserve"> </w:t>
      </w:r>
      <w:r w:rsidRPr="00714DD4">
        <w:rPr>
          <w:rFonts w:cstheme="minorHAnsi"/>
          <w:lang w:eastAsia="tr-TR"/>
        </w:rPr>
        <w:t>‘nin</w:t>
      </w:r>
      <w:r>
        <w:rPr>
          <w:rFonts w:cstheme="minorHAnsi"/>
          <w:b/>
          <w:lang w:eastAsia="tr-TR"/>
        </w:rPr>
        <w:t xml:space="preserve"> </w:t>
      </w:r>
      <w:r w:rsidRPr="007E5278">
        <w:rPr>
          <w:rFonts w:cstheme="minorHAnsi"/>
          <w:bCs/>
          <w:lang w:eastAsia="tr-TR"/>
        </w:rPr>
        <w:t>(</w:t>
      </w:r>
      <w:r w:rsidRPr="00714DD4">
        <w:rPr>
          <w:rFonts w:cstheme="minorHAnsi"/>
          <w:b/>
          <w:lang w:eastAsia="tr-TR"/>
        </w:rPr>
        <w:t>“</w:t>
      </w:r>
      <w:r>
        <w:rPr>
          <w:rFonts w:cstheme="minorHAnsi"/>
          <w:b/>
          <w:lang w:eastAsia="tr-TR"/>
        </w:rPr>
        <w:t>Aksa Jeneratör</w:t>
      </w:r>
      <w:r w:rsidRPr="00714DD4">
        <w:rPr>
          <w:rFonts w:cstheme="minorHAnsi"/>
          <w:b/>
          <w:lang w:eastAsia="tr-TR"/>
        </w:rPr>
        <w:t>”</w:t>
      </w:r>
      <w:r w:rsidRPr="00714DD4">
        <w:rPr>
          <w:rFonts w:cstheme="minorHAnsi"/>
          <w:lang w:eastAsia="tr-TR"/>
        </w:rPr>
        <w:t xml:space="preserve"> veya </w:t>
      </w:r>
      <w:r w:rsidRPr="00714DD4">
        <w:rPr>
          <w:rFonts w:cstheme="minorHAnsi"/>
          <w:b/>
          <w:lang w:eastAsia="tr-TR"/>
        </w:rPr>
        <w:t>Şirket”</w:t>
      </w:r>
      <w:r w:rsidRPr="00714DD4">
        <w:rPr>
          <w:rFonts w:cstheme="minorHAnsi"/>
          <w:lang w:eastAsia="tr-TR"/>
        </w:rPr>
        <w:t xml:space="preserve">) Kanuna uyumluluğunun sağlanmasını ve </w:t>
      </w:r>
      <w:r>
        <w:rPr>
          <w:rFonts w:cstheme="minorHAnsi"/>
          <w:lang w:eastAsia="tr-TR"/>
        </w:rPr>
        <w:t>Şirket</w:t>
      </w:r>
      <w:r w:rsidRPr="00714DD4">
        <w:rPr>
          <w:rFonts w:cstheme="minorHAnsi"/>
          <w:lang w:eastAsia="tr-TR"/>
        </w:rPr>
        <w:t xml:space="preserve"> tarafından kişisel verilerin korunması ve işlenmesine ilişkin yükümlülüklerin yerine getirilmesinde uyulacak prensiplerin belirlenmesini amaçlamaktadır.</w:t>
      </w:r>
    </w:p>
    <w:p w:rsidR="008C6B67" w:rsidRPr="00CF1D15" w:rsidRDefault="008C6B67" w:rsidP="008C6B67">
      <w:pPr>
        <w:pStyle w:val="Balk11"/>
        <w:numPr>
          <w:ilvl w:val="0"/>
          <w:numId w:val="0"/>
        </w:numPr>
        <w:spacing w:before="0" w:after="120"/>
        <w:rPr>
          <w:rFonts w:cstheme="minorHAnsi"/>
          <w:lang w:eastAsia="tr-TR"/>
        </w:rPr>
      </w:pPr>
      <w:r w:rsidRPr="00CF1D15">
        <w:rPr>
          <w:rFonts w:cstheme="minorHAnsi"/>
          <w:lang w:eastAsia="tr-TR"/>
        </w:rPr>
        <w:t xml:space="preserve">Politika, kişisel verilerin işleme şartlarını belirlemekte ve kişisel verilerin işlenmesinde </w:t>
      </w:r>
      <w:r>
        <w:rPr>
          <w:rFonts w:cstheme="minorHAnsi"/>
          <w:lang w:eastAsia="tr-TR"/>
        </w:rPr>
        <w:t>Şirket</w:t>
      </w:r>
      <w:r w:rsidRPr="00CF1D15">
        <w:rPr>
          <w:rFonts w:cstheme="minorHAnsi"/>
          <w:lang w:eastAsia="tr-TR"/>
        </w:rPr>
        <w:t xml:space="preserve"> tarafından benimsenen ana ilkeleri ortaya koymaktadır. Bu çerçevede Politika, </w:t>
      </w:r>
      <w:r>
        <w:rPr>
          <w:rFonts w:cstheme="minorHAnsi"/>
          <w:lang w:eastAsia="tr-TR"/>
        </w:rPr>
        <w:t>Şirket</w:t>
      </w:r>
      <w:r w:rsidRPr="00CF1D15">
        <w:rPr>
          <w:rFonts w:cstheme="minorHAnsi"/>
          <w:lang w:eastAsia="tr-TR"/>
        </w:rPr>
        <w:t xml:space="preserve"> tarafından Kanun kapsamındaki tüm kişisel veri işleme faaliyetlerini, </w:t>
      </w:r>
      <w:r>
        <w:rPr>
          <w:rFonts w:cstheme="minorHAnsi"/>
          <w:lang w:eastAsia="tr-TR"/>
        </w:rPr>
        <w:t>Şirket’</w:t>
      </w:r>
      <w:r w:rsidRPr="00CF1D15">
        <w:rPr>
          <w:rFonts w:cstheme="minorHAnsi"/>
          <w:lang w:eastAsia="tr-TR"/>
        </w:rPr>
        <w:t>in işlediği tüm kişisel verilerin sahiplerini ve işlediği tüm kişisel verileri kapsamaktadır.</w:t>
      </w:r>
    </w:p>
    <w:p w:rsidR="008C6B67" w:rsidRPr="00CF1D15" w:rsidRDefault="008C6B67" w:rsidP="008C6B67">
      <w:pPr>
        <w:pStyle w:val="Balk11"/>
        <w:numPr>
          <w:ilvl w:val="0"/>
          <w:numId w:val="0"/>
        </w:numPr>
        <w:spacing w:before="0" w:after="120"/>
        <w:rPr>
          <w:rFonts w:cstheme="minorHAnsi"/>
          <w:lang w:eastAsia="tr-TR"/>
        </w:rPr>
      </w:pPr>
      <w:r>
        <w:rPr>
          <w:rFonts w:cstheme="minorHAnsi"/>
          <w:lang w:eastAsia="tr-TR"/>
        </w:rPr>
        <w:t>Şirket</w:t>
      </w:r>
      <w:r w:rsidRPr="00CF1D15">
        <w:rPr>
          <w:rFonts w:cstheme="minorHAnsi"/>
          <w:lang w:eastAsia="tr-TR"/>
        </w:rPr>
        <w:t xml:space="preserve"> çalışanlarının kişisel verilerinin işlenmesine ilişkin hususlar, işbu Politika’nın kapsamında olmayıp, </w:t>
      </w:r>
      <w:r w:rsidRPr="00853512">
        <w:rPr>
          <w:rFonts w:cstheme="minorHAnsi"/>
          <w:lang w:eastAsia="tr-TR"/>
        </w:rPr>
        <w:t xml:space="preserve">Aksa </w:t>
      </w:r>
      <w:r>
        <w:rPr>
          <w:rFonts w:cstheme="minorHAnsi"/>
          <w:lang w:eastAsia="tr-TR"/>
        </w:rPr>
        <w:t>Jeneratör Sanayi</w:t>
      </w:r>
      <w:r w:rsidRPr="00853512">
        <w:rPr>
          <w:rFonts w:cstheme="minorHAnsi"/>
          <w:lang w:eastAsia="tr-TR"/>
        </w:rPr>
        <w:t xml:space="preserve"> A.Ş.</w:t>
      </w:r>
      <w:r w:rsidRPr="00714DD4">
        <w:rPr>
          <w:rFonts w:cstheme="minorHAnsi"/>
          <w:b/>
          <w:lang w:eastAsia="tr-TR"/>
        </w:rPr>
        <w:t xml:space="preserve"> </w:t>
      </w:r>
      <w:r w:rsidRPr="00CF1D15">
        <w:rPr>
          <w:rFonts w:cstheme="minorHAnsi"/>
          <w:lang w:eastAsia="tr-TR"/>
        </w:rPr>
        <w:t>Çalışan Kişisel Verilerinin İşlenmesi ve Korunması Politikası’nda ayrıca düzenlenmektedir.</w:t>
      </w:r>
    </w:p>
    <w:p w:rsidR="008C6B67" w:rsidRPr="00CF1D15" w:rsidRDefault="008C6B67" w:rsidP="008C6B67">
      <w:pPr>
        <w:pStyle w:val="Balk11"/>
        <w:numPr>
          <w:ilvl w:val="0"/>
          <w:numId w:val="0"/>
        </w:numPr>
        <w:spacing w:before="0" w:after="120"/>
        <w:rPr>
          <w:rFonts w:cstheme="minorHAnsi"/>
          <w:lang w:eastAsia="tr-TR"/>
        </w:rPr>
      </w:pPr>
      <w:r w:rsidRPr="00CF1D15">
        <w:rPr>
          <w:rFonts w:cstheme="minorHAnsi"/>
          <w:lang w:eastAsia="tr-TR"/>
        </w:rPr>
        <w:t>Politika’da kullanılan terimlere ilişkin tanımlar EK-1’de bulunmaktadır.</w:t>
      </w:r>
    </w:p>
    <w:p w:rsidR="008C6B67" w:rsidRPr="00CF1D15" w:rsidRDefault="008C6B67" w:rsidP="008C6B67">
      <w:pPr>
        <w:pStyle w:val="Balk2"/>
        <w:ind w:left="567" w:hanging="567"/>
        <w:rPr>
          <w:rFonts w:asciiTheme="minorHAnsi" w:hAnsiTheme="minorHAnsi" w:cstheme="minorHAnsi"/>
          <w:szCs w:val="22"/>
        </w:rPr>
      </w:pPr>
      <w:bookmarkStart w:id="5" w:name="_Toc511804258"/>
      <w:r w:rsidRPr="00CF1D15">
        <w:rPr>
          <w:rFonts w:asciiTheme="minorHAnsi" w:hAnsiTheme="minorHAnsi" w:cstheme="minorHAnsi"/>
          <w:szCs w:val="22"/>
        </w:rPr>
        <w:t>Yürürlük ve Değişiklik</w:t>
      </w:r>
      <w:bookmarkEnd w:id="5"/>
    </w:p>
    <w:p w:rsidR="008C6B67" w:rsidRPr="00CF1D15" w:rsidRDefault="008C6B67" w:rsidP="008C6B67">
      <w:pPr>
        <w:rPr>
          <w:rFonts w:asciiTheme="minorHAnsi" w:hAnsiTheme="minorHAnsi" w:cstheme="minorHAnsi"/>
          <w:szCs w:val="22"/>
        </w:rPr>
      </w:pPr>
      <w:r w:rsidRPr="00CF1D15">
        <w:rPr>
          <w:rFonts w:asciiTheme="minorHAnsi" w:hAnsiTheme="minorHAnsi" w:cstheme="minorHAnsi"/>
          <w:szCs w:val="22"/>
        </w:rPr>
        <w:t xml:space="preserve">Politika, </w:t>
      </w:r>
      <w:r>
        <w:rPr>
          <w:rFonts w:asciiTheme="minorHAnsi" w:hAnsiTheme="minorHAnsi" w:cstheme="minorHAnsi"/>
          <w:szCs w:val="22"/>
        </w:rPr>
        <w:t>Şirket</w:t>
      </w:r>
      <w:r w:rsidRPr="00CF1D15">
        <w:rPr>
          <w:rFonts w:asciiTheme="minorHAnsi" w:hAnsiTheme="minorHAnsi" w:cstheme="minorHAnsi"/>
          <w:szCs w:val="22"/>
        </w:rPr>
        <w:t xml:space="preserve"> tarafından internet sitesinde yayımlanarak kamuoyuna sunulmuştur. Başta Kanun olmak üzere yürürlükteki mevzuat ile bu Politika’da yer verilen düzenlemelerin çelişmesi halinde mevzuat hükümleri uygulanır.</w:t>
      </w:r>
    </w:p>
    <w:p w:rsidR="008C6B67" w:rsidRDefault="008C6B67" w:rsidP="008C6B67">
      <w:pPr>
        <w:jc w:val="left"/>
        <w:rPr>
          <w:rFonts w:asciiTheme="minorHAnsi" w:hAnsiTheme="minorHAnsi" w:cstheme="minorHAnsi"/>
          <w:szCs w:val="22"/>
        </w:rPr>
      </w:pPr>
      <w:r>
        <w:rPr>
          <w:rFonts w:asciiTheme="minorHAnsi" w:hAnsiTheme="minorHAnsi" w:cstheme="minorHAnsi"/>
          <w:szCs w:val="22"/>
        </w:rPr>
        <w:t>Şirket</w:t>
      </w:r>
      <w:r w:rsidRPr="00CF1D15">
        <w:rPr>
          <w:rFonts w:asciiTheme="minorHAnsi" w:hAnsiTheme="minorHAnsi" w:cstheme="minorHAnsi"/>
          <w:szCs w:val="22"/>
        </w:rPr>
        <w:t>, yasal düzenlemelere paralel olarak Politika’da değişiklik yapma hakkını saklı tutar. Politika’nın</w:t>
      </w:r>
      <w:r w:rsidRPr="008C6B67">
        <w:rPr>
          <w:rFonts w:asciiTheme="minorHAnsi" w:hAnsiTheme="minorHAnsi" w:cstheme="minorHAnsi"/>
          <w:szCs w:val="22"/>
        </w:rPr>
        <w:t xml:space="preserve"> </w:t>
      </w:r>
      <w:r w:rsidRPr="00CF1D15">
        <w:rPr>
          <w:rFonts w:asciiTheme="minorHAnsi" w:hAnsiTheme="minorHAnsi" w:cstheme="minorHAnsi"/>
          <w:szCs w:val="22"/>
        </w:rPr>
        <w:t xml:space="preserve">güncel versiyonuna </w:t>
      </w:r>
      <w:r>
        <w:rPr>
          <w:rFonts w:asciiTheme="minorHAnsi" w:hAnsiTheme="minorHAnsi" w:cstheme="minorHAnsi"/>
          <w:szCs w:val="22"/>
        </w:rPr>
        <w:t>Şirket</w:t>
      </w:r>
      <w:r w:rsidRPr="00CF1D15">
        <w:rPr>
          <w:rFonts w:asciiTheme="minorHAnsi" w:hAnsiTheme="minorHAnsi" w:cstheme="minorHAnsi"/>
          <w:szCs w:val="22"/>
        </w:rPr>
        <w:t xml:space="preserve"> web sitesinden</w:t>
      </w:r>
      <w:r>
        <w:rPr>
          <w:rFonts w:asciiTheme="minorHAnsi" w:hAnsiTheme="minorHAnsi" w:cstheme="minorHAnsi"/>
          <w:szCs w:val="22"/>
        </w:rPr>
        <w:t xml:space="preserve"> ( </w:t>
      </w:r>
      <w:hyperlink r:id="rId5" w:history="1">
        <w:r w:rsidRPr="005B23E1">
          <w:rPr>
            <w:rStyle w:val="Kpr"/>
            <w:rFonts w:asciiTheme="minorHAnsi" w:hAnsiTheme="minorHAnsi" w:cstheme="minorHAnsi"/>
            <w:szCs w:val="22"/>
          </w:rPr>
          <w:t>www.aksa.com.tr</w:t>
        </w:r>
      </w:hyperlink>
      <w:r>
        <w:rPr>
          <w:rFonts w:asciiTheme="minorHAnsi" w:hAnsiTheme="minorHAnsi" w:cstheme="minorHAnsi"/>
          <w:szCs w:val="22"/>
        </w:rPr>
        <w:t xml:space="preserve"> ) erişilebilir.</w:t>
      </w:r>
    </w:p>
    <w:p w:rsidR="008C6B67" w:rsidRPr="008C6B67" w:rsidRDefault="008C6B67" w:rsidP="008C6B67">
      <w:pPr>
        <w:jc w:val="left"/>
        <w:rPr>
          <w:rFonts w:asciiTheme="minorHAnsi" w:hAnsiTheme="minorHAnsi" w:cstheme="minorHAnsi"/>
          <w:szCs w:val="22"/>
        </w:rPr>
      </w:pPr>
    </w:p>
    <w:p w:rsidR="008C6B67" w:rsidRPr="00CF1D15" w:rsidRDefault="008C6B67" w:rsidP="008C6B67">
      <w:pPr>
        <w:pStyle w:val="Balk1"/>
        <w:ind w:left="567" w:hanging="567"/>
        <w:rPr>
          <w:rFonts w:asciiTheme="minorHAnsi" w:hAnsiTheme="minorHAnsi" w:cstheme="minorHAnsi"/>
          <w:szCs w:val="22"/>
          <w:lang w:val="tr-TR"/>
        </w:rPr>
      </w:pPr>
      <w:bookmarkStart w:id="6" w:name="_Toc511804259"/>
      <w:r w:rsidRPr="00CF1D15">
        <w:rPr>
          <w:rFonts w:asciiTheme="minorHAnsi" w:hAnsiTheme="minorHAnsi" w:cstheme="minorHAnsi"/>
          <w:szCs w:val="22"/>
          <w:lang w:val="tr-TR"/>
        </w:rPr>
        <w:t>ŞİRKETİMİZİN YÜRÜTTÜĞÜ KİŞİSEL VERİ İŞLEME FAALİYETLERİNE YÖNELİK VERİ SAHİPLERİ, VERİ İŞLEME AMAÇLARI VE VERİ KATEGORİLERİ</w:t>
      </w:r>
      <w:bookmarkEnd w:id="6"/>
    </w:p>
    <w:p w:rsidR="008C6B67" w:rsidRPr="008C6B67" w:rsidRDefault="008C6B67" w:rsidP="008C6B67">
      <w:pPr>
        <w:pStyle w:val="Balk1"/>
        <w:numPr>
          <w:ilvl w:val="0"/>
          <w:numId w:val="0"/>
        </w:numPr>
        <w:ind w:left="360" w:hanging="360"/>
      </w:pPr>
      <w:bookmarkStart w:id="7" w:name="_Toc511804260"/>
      <w:r w:rsidRPr="008C6B67">
        <w:t xml:space="preserve">2.1 </w:t>
      </w:r>
      <w:r>
        <w:t xml:space="preserve">     </w:t>
      </w:r>
      <w:r w:rsidRPr="008C6B67">
        <w:t>Veri Sahipleri</w:t>
      </w:r>
      <w:bookmarkEnd w:id="7"/>
    </w:p>
    <w:p w:rsidR="008C6B67" w:rsidRPr="00CF1D15" w:rsidRDefault="008C6B67" w:rsidP="008C6B67">
      <w:pPr>
        <w:pStyle w:val="Balk11"/>
        <w:numPr>
          <w:ilvl w:val="0"/>
          <w:numId w:val="0"/>
        </w:numPr>
        <w:spacing w:before="0" w:after="120"/>
        <w:rPr>
          <w:rFonts w:cstheme="minorHAnsi"/>
        </w:rPr>
      </w:pPr>
      <w:r w:rsidRPr="00CF1D15">
        <w:rPr>
          <w:rFonts w:cstheme="minorHAnsi"/>
        </w:rPr>
        <w:t xml:space="preserve">Politika kapsamındaki veri sahipleri, </w:t>
      </w:r>
      <w:r>
        <w:rPr>
          <w:rFonts w:cstheme="minorHAnsi"/>
        </w:rPr>
        <w:t>Şirket</w:t>
      </w:r>
      <w:r w:rsidRPr="00CF1D15">
        <w:rPr>
          <w:rFonts w:cstheme="minorHAnsi"/>
        </w:rPr>
        <w:t xml:space="preserve"> tarafından kişisel verileri işlenmekte olan </w:t>
      </w:r>
      <w:r>
        <w:rPr>
          <w:rFonts w:cstheme="minorHAnsi"/>
        </w:rPr>
        <w:t>Şirket</w:t>
      </w:r>
      <w:r w:rsidRPr="00CF1D15">
        <w:rPr>
          <w:rFonts w:cstheme="minorHAnsi"/>
        </w:rPr>
        <w:t xml:space="preserve"> çalışanları dışındaki tüm gerçek kişilerdir. Bu çerçevede genel olarak veri sahibi kategorileri aşağıdaki şekildedir:</w:t>
      </w:r>
    </w:p>
    <w:tbl>
      <w:tblPr>
        <w:tblpPr w:leftFromText="141" w:rightFromText="141" w:vertAnchor="text" w:horzAnchor="margin" w:tblpXSpec="right"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CellMar>
          <w:left w:w="70" w:type="dxa"/>
          <w:right w:w="70" w:type="dxa"/>
        </w:tblCellMar>
        <w:tblLook w:val="0000" w:firstRow="0" w:lastRow="0" w:firstColumn="0" w:lastColumn="0" w:noHBand="0" w:noVBand="0"/>
      </w:tblPr>
      <w:tblGrid>
        <w:gridCol w:w="562"/>
        <w:gridCol w:w="2552"/>
        <w:gridCol w:w="5930"/>
      </w:tblGrid>
      <w:tr w:rsidR="008C6B67" w:rsidRPr="00CF1D15" w:rsidTr="0032706A">
        <w:trPr>
          <w:trHeight w:val="180"/>
        </w:trPr>
        <w:tc>
          <w:tcPr>
            <w:tcW w:w="3114" w:type="dxa"/>
            <w:gridSpan w:val="2"/>
            <w:shd w:val="clear" w:color="auto" w:fill="BFBFBF" w:themeFill="background1" w:themeFillShade="BF"/>
          </w:tcPr>
          <w:p w:rsidR="008C6B67" w:rsidRPr="00CF1D15" w:rsidRDefault="008C6B67" w:rsidP="0032706A">
            <w:pPr>
              <w:pStyle w:val="Balk11"/>
              <w:numPr>
                <w:ilvl w:val="0"/>
                <w:numId w:val="0"/>
              </w:numPr>
              <w:spacing w:before="0" w:after="120"/>
              <w:jc w:val="center"/>
              <w:rPr>
                <w:rFonts w:cstheme="minorHAnsi"/>
                <w:b/>
              </w:rPr>
            </w:pPr>
            <w:r w:rsidRPr="00CF1D15">
              <w:rPr>
                <w:rFonts w:cstheme="minorHAnsi"/>
                <w:b/>
              </w:rPr>
              <w:t>VERİ SAHİBİ KATEGORİLERİ</w:t>
            </w:r>
          </w:p>
        </w:tc>
        <w:tc>
          <w:tcPr>
            <w:tcW w:w="5930" w:type="dxa"/>
            <w:shd w:val="clear" w:color="auto" w:fill="BFBFBF" w:themeFill="background1" w:themeFillShade="BF"/>
          </w:tcPr>
          <w:p w:rsidR="008C6B67" w:rsidRPr="00CF1D15" w:rsidRDefault="008C6B67" w:rsidP="0032706A">
            <w:pPr>
              <w:pStyle w:val="Balk11"/>
              <w:numPr>
                <w:ilvl w:val="0"/>
                <w:numId w:val="0"/>
              </w:numPr>
              <w:spacing w:before="0" w:after="120"/>
              <w:jc w:val="center"/>
              <w:rPr>
                <w:rFonts w:cstheme="minorHAnsi"/>
                <w:b/>
              </w:rPr>
            </w:pPr>
            <w:r w:rsidRPr="00CF1D15">
              <w:rPr>
                <w:rFonts w:cstheme="minorHAnsi"/>
                <w:b/>
              </w:rPr>
              <w:t>AÇIKLAMA</w:t>
            </w:r>
          </w:p>
        </w:tc>
      </w:tr>
      <w:tr w:rsidR="008C6B67" w:rsidRPr="00CF1D15" w:rsidTr="0032706A">
        <w:trPr>
          <w:trHeight w:val="257"/>
        </w:trPr>
        <w:tc>
          <w:tcPr>
            <w:tcW w:w="562" w:type="dxa"/>
            <w:shd w:val="clear" w:color="auto" w:fill="BFBFBF" w:themeFill="background1" w:themeFillShade="BF"/>
          </w:tcPr>
          <w:p w:rsidR="008C6B67" w:rsidRPr="00CF1D15" w:rsidRDefault="008C6B67" w:rsidP="0032706A">
            <w:pPr>
              <w:pStyle w:val="Balk11"/>
              <w:numPr>
                <w:ilvl w:val="0"/>
                <w:numId w:val="0"/>
              </w:numPr>
              <w:spacing w:before="0" w:after="120"/>
              <w:jc w:val="center"/>
              <w:rPr>
                <w:rFonts w:cstheme="minorHAnsi"/>
                <w:b/>
              </w:rPr>
            </w:pPr>
            <w:r w:rsidRPr="00CF1D15">
              <w:rPr>
                <w:rFonts w:cstheme="minorHAnsi"/>
                <w:b/>
              </w:rPr>
              <w:t>1</w:t>
            </w:r>
          </w:p>
        </w:tc>
        <w:tc>
          <w:tcPr>
            <w:tcW w:w="2552" w:type="dxa"/>
            <w:shd w:val="clear" w:color="auto" w:fill="FFFFFF" w:themeFill="background1"/>
          </w:tcPr>
          <w:p w:rsidR="008C6B67" w:rsidRPr="00BD7C63" w:rsidRDefault="008C6B67" w:rsidP="0032706A">
            <w:pPr>
              <w:pStyle w:val="Balk11"/>
              <w:numPr>
                <w:ilvl w:val="0"/>
                <w:numId w:val="0"/>
              </w:numPr>
              <w:spacing w:before="0" w:after="0" w:line="240" w:lineRule="auto"/>
              <w:jc w:val="center"/>
              <w:rPr>
                <w:rFonts w:cstheme="minorHAnsi"/>
                <w:b/>
              </w:rPr>
            </w:pPr>
            <w:r w:rsidRPr="00BD7C63">
              <w:rPr>
                <w:rFonts w:cstheme="minorHAnsi"/>
                <w:b/>
              </w:rPr>
              <w:t>Müşteri/Ürün veya Hizmet Alan Kişi</w:t>
            </w:r>
          </w:p>
        </w:tc>
        <w:tc>
          <w:tcPr>
            <w:tcW w:w="5930" w:type="dxa"/>
            <w:shd w:val="clear" w:color="auto" w:fill="FFFFFF" w:themeFill="background1"/>
          </w:tcPr>
          <w:p w:rsidR="008C6B67" w:rsidRPr="00BD7C63" w:rsidRDefault="008C6B67" w:rsidP="0032706A">
            <w:pPr>
              <w:pStyle w:val="Balk11"/>
              <w:numPr>
                <w:ilvl w:val="0"/>
                <w:numId w:val="0"/>
              </w:numPr>
              <w:spacing w:before="0" w:after="0" w:line="240" w:lineRule="auto"/>
              <w:jc w:val="left"/>
              <w:rPr>
                <w:rFonts w:cstheme="minorHAnsi"/>
              </w:rPr>
            </w:pPr>
            <w:r w:rsidRPr="00BD7C63">
              <w:rPr>
                <w:rFonts w:cstheme="minorHAnsi"/>
              </w:rPr>
              <w:t>Şirket’in sunduğu ürün ve hizmetlerden yararlanan gerçek kişileri ifade etmektedir.</w:t>
            </w:r>
          </w:p>
        </w:tc>
      </w:tr>
      <w:tr w:rsidR="008C6B67" w:rsidRPr="00CF1D15" w:rsidTr="0032706A">
        <w:trPr>
          <w:trHeight w:val="370"/>
        </w:trPr>
        <w:tc>
          <w:tcPr>
            <w:tcW w:w="562" w:type="dxa"/>
            <w:shd w:val="clear" w:color="auto" w:fill="BFBFBF" w:themeFill="background1" w:themeFillShade="BF"/>
          </w:tcPr>
          <w:p w:rsidR="008C6B67" w:rsidRPr="00CF1D15" w:rsidRDefault="008C6B67" w:rsidP="0032706A">
            <w:pPr>
              <w:pStyle w:val="Balk11"/>
              <w:numPr>
                <w:ilvl w:val="0"/>
                <w:numId w:val="0"/>
              </w:numPr>
              <w:spacing w:before="0" w:after="120"/>
              <w:jc w:val="center"/>
              <w:rPr>
                <w:rFonts w:cstheme="minorHAnsi"/>
                <w:b/>
              </w:rPr>
            </w:pPr>
            <w:r w:rsidRPr="00CF1D15">
              <w:rPr>
                <w:rFonts w:cstheme="minorHAnsi"/>
                <w:b/>
              </w:rPr>
              <w:t>2</w:t>
            </w:r>
          </w:p>
        </w:tc>
        <w:tc>
          <w:tcPr>
            <w:tcW w:w="2552" w:type="dxa"/>
            <w:shd w:val="clear" w:color="auto" w:fill="FFFFFF" w:themeFill="background1"/>
          </w:tcPr>
          <w:p w:rsidR="008C6B67" w:rsidRPr="00BD7C63" w:rsidRDefault="008C6B67" w:rsidP="0032706A">
            <w:pPr>
              <w:pStyle w:val="Balk11"/>
              <w:numPr>
                <w:ilvl w:val="0"/>
                <w:numId w:val="0"/>
              </w:numPr>
              <w:spacing w:before="0" w:after="0" w:line="240" w:lineRule="auto"/>
              <w:jc w:val="center"/>
              <w:rPr>
                <w:rFonts w:cstheme="minorHAnsi"/>
                <w:b/>
              </w:rPr>
            </w:pPr>
            <w:r w:rsidRPr="00BD7C63">
              <w:rPr>
                <w:rFonts w:cstheme="minorHAnsi"/>
                <w:b/>
              </w:rPr>
              <w:t>Potansiyel Müşteri/Potansiyel Ürün veya Hizmet Alıcısı</w:t>
            </w:r>
          </w:p>
        </w:tc>
        <w:tc>
          <w:tcPr>
            <w:tcW w:w="5930" w:type="dxa"/>
            <w:shd w:val="clear" w:color="auto" w:fill="FFFFFF" w:themeFill="background1"/>
          </w:tcPr>
          <w:p w:rsidR="008C6B67" w:rsidRPr="00BD7C63" w:rsidRDefault="008C6B67" w:rsidP="0032706A">
            <w:pPr>
              <w:pStyle w:val="Balk11"/>
              <w:numPr>
                <w:ilvl w:val="0"/>
                <w:numId w:val="0"/>
              </w:numPr>
              <w:spacing w:before="0" w:after="0" w:line="240" w:lineRule="auto"/>
              <w:jc w:val="left"/>
              <w:rPr>
                <w:rFonts w:cstheme="minorHAnsi"/>
              </w:rPr>
            </w:pPr>
            <w:r w:rsidRPr="00BD7C63">
              <w:rPr>
                <w:rFonts w:cstheme="minorHAnsi"/>
              </w:rPr>
              <w:t>Şirket’in sunduğu ürün ve hizmetleri kullanma ilgisini gösteren, müşteriye dönüşme potansiyeli olan gerçek kişileri ifade etmektedir.</w:t>
            </w:r>
          </w:p>
        </w:tc>
      </w:tr>
      <w:tr w:rsidR="008C6B67" w:rsidRPr="00CF1D15" w:rsidTr="0032706A">
        <w:trPr>
          <w:trHeight w:val="390"/>
        </w:trPr>
        <w:tc>
          <w:tcPr>
            <w:tcW w:w="562" w:type="dxa"/>
            <w:shd w:val="clear" w:color="auto" w:fill="BFBFBF" w:themeFill="background1" w:themeFillShade="BF"/>
          </w:tcPr>
          <w:p w:rsidR="008C6B67" w:rsidRPr="00CF1D15" w:rsidRDefault="008C6B67" w:rsidP="0032706A">
            <w:pPr>
              <w:pStyle w:val="Balk11"/>
              <w:numPr>
                <w:ilvl w:val="0"/>
                <w:numId w:val="0"/>
              </w:numPr>
              <w:spacing w:before="0" w:after="120"/>
              <w:jc w:val="center"/>
              <w:rPr>
                <w:rFonts w:cstheme="minorHAnsi"/>
                <w:b/>
              </w:rPr>
            </w:pPr>
            <w:r w:rsidRPr="00CF1D15">
              <w:rPr>
                <w:rFonts w:cstheme="minorHAnsi"/>
                <w:b/>
              </w:rPr>
              <w:t>3</w:t>
            </w:r>
          </w:p>
        </w:tc>
        <w:tc>
          <w:tcPr>
            <w:tcW w:w="2552" w:type="dxa"/>
            <w:shd w:val="clear" w:color="auto" w:fill="FFFFFF" w:themeFill="background1"/>
          </w:tcPr>
          <w:p w:rsidR="008C6B67" w:rsidRPr="00BD7C63" w:rsidRDefault="008C6B67" w:rsidP="0032706A">
            <w:pPr>
              <w:pStyle w:val="Balk11"/>
              <w:numPr>
                <w:ilvl w:val="0"/>
                <w:numId w:val="0"/>
              </w:numPr>
              <w:spacing w:before="0" w:after="0" w:line="240" w:lineRule="auto"/>
              <w:jc w:val="center"/>
              <w:rPr>
                <w:rFonts w:cstheme="minorHAnsi"/>
                <w:b/>
              </w:rPr>
            </w:pPr>
            <w:r w:rsidRPr="00BD7C63">
              <w:rPr>
                <w:rFonts w:cstheme="minorHAnsi"/>
                <w:b/>
              </w:rPr>
              <w:t>Ziyaretçi</w:t>
            </w:r>
          </w:p>
        </w:tc>
        <w:tc>
          <w:tcPr>
            <w:tcW w:w="5930" w:type="dxa"/>
            <w:shd w:val="clear" w:color="auto" w:fill="FFFFFF" w:themeFill="background1"/>
          </w:tcPr>
          <w:p w:rsidR="008C6B67" w:rsidRPr="00BD7C63" w:rsidRDefault="008C6B67" w:rsidP="0032706A">
            <w:pPr>
              <w:pStyle w:val="Balk11"/>
              <w:numPr>
                <w:ilvl w:val="0"/>
                <w:numId w:val="0"/>
              </w:numPr>
              <w:spacing w:before="0" w:after="0" w:line="240" w:lineRule="auto"/>
              <w:jc w:val="left"/>
              <w:rPr>
                <w:rFonts w:cstheme="minorHAnsi"/>
              </w:rPr>
            </w:pPr>
            <w:r w:rsidRPr="00BD7C63">
              <w:rPr>
                <w:rFonts w:cstheme="minorHAnsi"/>
              </w:rPr>
              <w:t>Şirket, mağaza, yerleşke ve internet sitesini ziyaret eden gerçek kişileri ifade etmektedir.</w:t>
            </w:r>
          </w:p>
        </w:tc>
      </w:tr>
      <w:tr w:rsidR="008C6B67" w:rsidRPr="00CF1D15" w:rsidTr="0032706A">
        <w:trPr>
          <w:trHeight w:val="310"/>
        </w:trPr>
        <w:tc>
          <w:tcPr>
            <w:tcW w:w="562" w:type="dxa"/>
            <w:shd w:val="clear" w:color="auto" w:fill="BFBFBF" w:themeFill="background1" w:themeFillShade="BF"/>
          </w:tcPr>
          <w:p w:rsidR="008C6B67" w:rsidRPr="00CF1D15" w:rsidRDefault="008C6B67" w:rsidP="0032706A">
            <w:pPr>
              <w:pStyle w:val="Balk11"/>
              <w:numPr>
                <w:ilvl w:val="0"/>
                <w:numId w:val="0"/>
              </w:numPr>
              <w:spacing w:before="0" w:after="120"/>
              <w:jc w:val="center"/>
              <w:rPr>
                <w:rFonts w:cstheme="minorHAnsi"/>
                <w:b/>
              </w:rPr>
            </w:pPr>
            <w:r w:rsidRPr="00CF1D15">
              <w:rPr>
                <w:rFonts w:cstheme="minorHAnsi"/>
                <w:b/>
              </w:rPr>
              <w:t>4</w:t>
            </w:r>
          </w:p>
        </w:tc>
        <w:tc>
          <w:tcPr>
            <w:tcW w:w="2552" w:type="dxa"/>
            <w:shd w:val="clear" w:color="auto" w:fill="FFFFFF" w:themeFill="background1"/>
          </w:tcPr>
          <w:p w:rsidR="008C6B67" w:rsidRPr="00BD7C63" w:rsidRDefault="008C6B67" w:rsidP="0032706A">
            <w:pPr>
              <w:pStyle w:val="Balk11"/>
              <w:numPr>
                <w:ilvl w:val="0"/>
                <w:numId w:val="0"/>
              </w:numPr>
              <w:spacing w:before="0" w:after="0" w:line="240" w:lineRule="auto"/>
              <w:jc w:val="center"/>
              <w:rPr>
                <w:rFonts w:cstheme="minorHAnsi"/>
                <w:b/>
              </w:rPr>
            </w:pPr>
            <w:r w:rsidRPr="00BD7C63">
              <w:rPr>
                <w:rFonts w:cstheme="minorHAnsi"/>
                <w:b/>
              </w:rPr>
              <w:t>Çalışan Adayı</w:t>
            </w:r>
          </w:p>
        </w:tc>
        <w:tc>
          <w:tcPr>
            <w:tcW w:w="5930" w:type="dxa"/>
            <w:shd w:val="clear" w:color="auto" w:fill="FFFFFF" w:themeFill="background1"/>
          </w:tcPr>
          <w:p w:rsidR="008C6B67" w:rsidRPr="00BD7C63" w:rsidRDefault="008C6B67" w:rsidP="0032706A">
            <w:pPr>
              <w:pStyle w:val="Balk11"/>
              <w:numPr>
                <w:ilvl w:val="0"/>
                <w:numId w:val="0"/>
              </w:numPr>
              <w:spacing w:before="0" w:after="0" w:line="240" w:lineRule="auto"/>
              <w:jc w:val="left"/>
              <w:rPr>
                <w:rFonts w:cstheme="minorHAnsi"/>
              </w:rPr>
            </w:pPr>
            <w:r w:rsidRPr="00BD7C63">
              <w:rPr>
                <w:rFonts w:cstheme="minorHAnsi"/>
              </w:rPr>
              <w:t>Şirket ’e CV göndererek veya başka yöntemlerle iş başvurusu yapan gerçek kişileri ifade etmektedir.</w:t>
            </w:r>
          </w:p>
        </w:tc>
      </w:tr>
      <w:tr w:rsidR="008C6B67" w:rsidRPr="00CF1D15" w:rsidTr="0032706A">
        <w:trPr>
          <w:trHeight w:val="310"/>
        </w:trPr>
        <w:tc>
          <w:tcPr>
            <w:tcW w:w="562" w:type="dxa"/>
            <w:shd w:val="clear" w:color="auto" w:fill="BFBFBF" w:themeFill="background1" w:themeFillShade="BF"/>
          </w:tcPr>
          <w:p w:rsidR="008C6B67" w:rsidRDefault="008C6B67" w:rsidP="0032706A">
            <w:pPr>
              <w:pStyle w:val="Balk11"/>
              <w:numPr>
                <w:ilvl w:val="0"/>
                <w:numId w:val="0"/>
              </w:numPr>
              <w:spacing w:before="0" w:after="120"/>
              <w:jc w:val="center"/>
              <w:rPr>
                <w:rFonts w:cstheme="minorHAnsi"/>
                <w:b/>
              </w:rPr>
            </w:pPr>
            <w:r>
              <w:rPr>
                <w:rFonts w:cstheme="minorHAnsi"/>
                <w:b/>
              </w:rPr>
              <w:t>5</w:t>
            </w:r>
          </w:p>
          <w:p w:rsidR="008C6B67" w:rsidRPr="00CF1D15" w:rsidRDefault="008C6B67" w:rsidP="0032706A">
            <w:pPr>
              <w:pStyle w:val="Balk11"/>
              <w:numPr>
                <w:ilvl w:val="0"/>
                <w:numId w:val="0"/>
              </w:numPr>
              <w:spacing w:before="0" w:after="120"/>
              <w:jc w:val="center"/>
              <w:rPr>
                <w:rFonts w:cstheme="minorHAnsi"/>
                <w:b/>
              </w:rPr>
            </w:pPr>
          </w:p>
        </w:tc>
        <w:tc>
          <w:tcPr>
            <w:tcW w:w="2552" w:type="dxa"/>
            <w:shd w:val="clear" w:color="auto" w:fill="FFFFFF" w:themeFill="background1"/>
          </w:tcPr>
          <w:p w:rsidR="008C6B67" w:rsidRPr="00BD7C63" w:rsidRDefault="008C6B67" w:rsidP="0032706A">
            <w:pPr>
              <w:pStyle w:val="Balk11"/>
              <w:numPr>
                <w:ilvl w:val="0"/>
                <w:numId w:val="0"/>
              </w:numPr>
              <w:spacing w:before="0" w:after="0" w:line="240" w:lineRule="auto"/>
              <w:jc w:val="center"/>
              <w:rPr>
                <w:rFonts w:cstheme="minorHAnsi"/>
                <w:b/>
              </w:rPr>
            </w:pPr>
            <w:r w:rsidRPr="00BD7C63">
              <w:rPr>
                <w:rFonts w:cstheme="minorHAnsi"/>
                <w:b/>
              </w:rPr>
              <w:t>Tedarikçi Çalışanı/Yetkilisi</w:t>
            </w:r>
          </w:p>
        </w:tc>
        <w:tc>
          <w:tcPr>
            <w:tcW w:w="5930" w:type="dxa"/>
            <w:shd w:val="clear" w:color="auto" w:fill="FFFFFF" w:themeFill="background1"/>
          </w:tcPr>
          <w:p w:rsidR="008C6B67" w:rsidRPr="00BD7C63" w:rsidRDefault="008C6B67" w:rsidP="0032706A">
            <w:pPr>
              <w:pStyle w:val="Balk11"/>
              <w:numPr>
                <w:ilvl w:val="0"/>
                <w:numId w:val="0"/>
              </w:numPr>
              <w:spacing w:before="0" w:after="0" w:line="240" w:lineRule="auto"/>
              <w:jc w:val="left"/>
              <w:rPr>
                <w:rFonts w:cstheme="minorHAnsi"/>
              </w:rPr>
            </w:pPr>
            <w:r w:rsidRPr="00BD7C63">
              <w:rPr>
                <w:rFonts w:eastAsia="MS Mincho" w:cstheme="minorHAnsi"/>
                <w:lang w:eastAsia="tr-TR"/>
              </w:rPr>
              <w:t xml:space="preserve">Şirket’ten aldığı talimatlar doğrultusunda ve Şirket ile arasındaki sözleşmeye dayanarak Şirket’in ticari faaliyetlerini sürdürmesine </w:t>
            </w:r>
            <w:r w:rsidRPr="00BD7C63">
              <w:rPr>
                <w:rFonts w:eastAsia="MS Mincho" w:cstheme="minorHAnsi"/>
                <w:lang w:eastAsia="tr-TR"/>
              </w:rPr>
              <w:lastRenderedPageBreak/>
              <w:t>yönelik hizmet sunan tarafların yetkililerini ve çalışanlarını ifade eder.</w:t>
            </w:r>
          </w:p>
        </w:tc>
      </w:tr>
      <w:tr w:rsidR="008C6B67" w:rsidRPr="00CF1D15" w:rsidTr="0032706A">
        <w:trPr>
          <w:trHeight w:val="310"/>
        </w:trPr>
        <w:tc>
          <w:tcPr>
            <w:tcW w:w="562" w:type="dxa"/>
            <w:shd w:val="clear" w:color="auto" w:fill="BFBFBF" w:themeFill="background1" w:themeFillShade="BF"/>
          </w:tcPr>
          <w:p w:rsidR="008C6B67" w:rsidRPr="00CF1D15" w:rsidRDefault="008C6B67" w:rsidP="0032706A">
            <w:pPr>
              <w:pStyle w:val="Balk11"/>
              <w:numPr>
                <w:ilvl w:val="0"/>
                <w:numId w:val="0"/>
              </w:numPr>
              <w:spacing w:before="0" w:after="120"/>
              <w:jc w:val="center"/>
              <w:rPr>
                <w:rFonts w:cstheme="minorHAnsi"/>
                <w:b/>
              </w:rPr>
            </w:pPr>
            <w:r>
              <w:rPr>
                <w:rFonts w:cstheme="minorHAnsi"/>
                <w:b/>
              </w:rPr>
              <w:lastRenderedPageBreak/>
              <w:t>6</w:t>
            </w:r>
          </w:p>
        </w:tc>
        <w:tc>
          <w:tcPr>
            <w:tcW w:w="2552" w:type="dxa"/>
            <w:shd w:val="clear" w:color="auto" w:fill="FFFFFF" w:themeFill="background1"/>
          </w:tcPr>
          <w:p w:rsidR="008C6B67" w:rsidRPr="00BD7C63" w:rsidRDefault="008C6B67" w:rsidP="0032706A">
            <w:pPr>
              <w:pStyle w:val="Balk11"/>
              <w:numPr>
                <w:ilvl w:val="0"/>
                <w:numId w:val="0"/>
              </w:numPr>
              <w:spacing w:before="0" w:after="0" w:line="240" w:lineRule="auto"/>
              <w:jc w:val="center"/>
              <w:rPr>
                <w:rFonts w:cstheme="minorHAnsi"/>
                <w:b/>
              </w:rPr>
            </w:pPr>
            <w:r w:rsidRPr="00BD7C63">
              <w:rPr>
                <w:rFonts w:cstheme="minorHAnsi"/>
                <w:b/>
              </w:rPr>
              <w:t>Alt işveren</w:t>
            </w:r>
          </w:p>
        </w:tc>
        <w:tc>
          <w:tcPr>
            <w:tcW w:w="5930" w:type="dxa"/>
            <w:shd w:val="clear" w:color="auto" w:fill="FFFFFF" w:themeFill="background1"/>
          </w:tcPr>
          <w:p w:rsidR="008C6B67" w:rsidRPr="00BD7C63" w:rsidRDefault="008C6B67" w:rsidP="0032706A">
            <w:pPr>
              <w:pStyle w:val="Balk11"/>
              <w:numPr>
                <w:ilvl w:val="0"/>
                <w:numId w:val="0"/>
              </w:numPr>
              <w:spacing w:before="0" w:after="0" w:line="240" w:lineRule="auto"/>
              <w:jc w:val="left"/>
              <w:rPr>
                <w:rFonts w:eastAsia="MS Mincho" w:cstheme="minorHAnsi"/>
                <w:lang w:eastAsia="tr-TR"/>
              </w:rPr>
            </w:pPr>
            <w:r w:rsidRPr="00BD7C63">
              <w:rPr>
                <w:rFonts w:cstheme="minorHAnsi"/>
              </w:rPr>
              <w:t>Şirket’in iş faaliyetleri kapsamında yürütülen işlerin bir bölümünü yapmayı üstlenen yüklenici tarafı ifade etmektedir.</w:t>
            </w:r>
          </w:p>
        </w:tc>
      </w:tr>
      <w:tr w:rsidR="008C6B67" w:rsidRPr="00CF1D15" w:rsidTr="0032706A">
        <w:trPr>
          <w:trHeight w:val="310"/>
        </w:trPr>
        <w:tc>
          <w:tcPr>
            <w:tcW w:w="562" w:type="dxa"/>
            <w:shd w:val="clear" w:color="auto" w:fill="BFBFBF" w:themeFill="background1" w:themeFillShade="BF"/>
          </w:tcPr>
          <w:p w:rsidR="008C6B67" w:rsidRPr="00CF1D15" w:rsidRDefault="008C6B67" w:rsidP="0032706A">
            <w:pPr>
              <w:pStyle w:val="Balk11"/>
              <w:numPr>
                <w:ilvl w:val="0"/>
                <w:numId w:val="0"/>
              </w:numPr>
              <w:spacing w:before="0" w:after="120"/>
              <w:jc w:val="center"/>
              <w:rPr>
                <w:rFonts w:cstheme="minorHAnsi"/>
                <w:b/>
              </w:rPr>
            </w:pPr>
            <w:r>
              <w:rPr>
                <w:rFonts w:cstheme="minorHAnsi"/>
                <w:b/>
              </w:rPr>
              <w:t>7</w:t>
            </w:r>
          </w:p>
        </w:tc>
        <w:tc>
          <w:tcPr>
            <w:tcW w:w="2552" w:type="dxa"/>
            <w:shd w:val="clear" w:color="auto" w:fill="FFFFFF" w:themeFill="background1"/>
          </w:tcPr>
          <w:p w:rsidR="008C6B67" w:rsidRPr="00BD7C63" w:rsidRDefault="008C6B67" w:rsidP="0032706A">
            <w:pPr>
              <w:pStyle w:val="Balk11"/>
              <w:numPr>
                <w:ilvl w:val="0"/>
                <w:numId w:val="0"/>
              </w:numPr>
              <w:spacing w:before="0" w:after="0" w:line="240" w:lineRule="auto"/>
              <w:jc w:val="center"/>
              <w:rPr>
                <w:rFonts w:cstheme="minorHAnsi"/>
                <w:b/>
              </w:rPr>
            </w:pPr>
            <w:r w:rsidRPr="00BD7C63">
              <w:rPr>
                <w:rFonts w:cstheme="minorHAnsi"/>
                <w:b/>
              </w:rPr>
              <w:t>İş/Çözüm Ortağı</w:t>
            </w:r>
          </w:p>
        </w:tc>
        <w:tc>
          <w:tcPr>
            <w:tcW w:w="5930" w:type="dxa"/>
            <w:shd w:val="clear" w:color="auto" w:fill="FFFFFF" w:themeFill="background1"/>
          </w:tcPr>
          <w:p w:rsidR="008C6B67" w:rsidRPr="00BD7C63" w:rsidRDefault="008C6B67" w:rsidP="0032706A">
            <w:pPr>
              <w:pStyle w:val="Balk11"/>
              <w:numPr>
                <w:ilvl w:val="0"/>
                <w:numId w:val="0"/>
              </w:numPr>
              <w:spacing w:before="0" w:after="0" w:line="240" w:lineRule="auto"/>
              <w:jc w:val="left"/>
              <w:rPr>
                <w:rFonts w:cstheme="minorHAnsi"/>
              </w:rPr>
            </w:pPr>
            <w:r w:rsidRPr="00BD7C63">
              <w:rPr>
                <w:rFonts w:eastAsia="MS Mincho" w:cstheme="minorHAnsi"/>
                <w:lang w:eastAsia="tr-TR"/>
              </w:rPr>
              <w:t>Şirket’in ticari faaliyetlerini yürütürken iş ortaklığı kurduğu tarafları ifade eder.</w:t>
            </w:r>
          </w:p>
        </w:tc>
      </w:tr>
      <w:tr w:rsidR="008C6B67" w:rsidRPr="00CF1D15" w:rsidTr="0032706A">
        <w:trPr>
          <w:trHeight w:val="310"/>
        </w:trPr>
        <w:tc>
          <w:tcPr>
            <w:tcW w:w="562" w:type="dxa"/>
            <w:shd w:val="clear" w:color="auto" w:fill="BFBFBF" w:themeFill="background1" w:themeFillShade="BF"/>
          </w:tcPr>
          <w:p w:rsidR="008C6B67" w:rsidRPr="00CF1D15" w:rsidRDefault="008C6B67" w:rsidP="0032706A">
            <w:pPr>
              <w:pStyle w:val="Balk11"/>
              <w:numPr>
                <w:ilvl w:val="0"/>
                <w:numId w:val="0"/>
              </w:numPr>
              <w:spacing w:before="0" w:after="120"/>
              <w:jc w:val="center"/>
              <w:rPr>
                <w:rFonts w:cstheme="minorHAnsi"/>
                <w:b/>
              </w:rPr>
            </w:pPr>
            <w:r>
              <w:rPr>
                <w:rFonts w:cstheme="minorHAnsi"/>
                <w:b/>
              </w:rPr>
              <w:t>8</w:t>
            </w:r>
          </w:p>
        </w:tc>
        <w:tc>
          <w:tcPr>
            <w:tcW w:w="2552" w:type="dxa"/>
            <w:shd w:val="clear" w:color="auto" w:fill="FFFFFF" w:themeFill="background1"/>
          </w:tcPr>
          <w:p w:rsidR="008C6B67" w:rsidRPr="00BD7C63" w:rsidRDefault="008C6B67" w:rsidP="0032706A">
            <w:pPr>
              <w:pStyle w:val="Balk11"/>
              <w:numPr>
                <w:ilvl w:val="0"/>
                <w:numId w:val="0"/>
              </w:numPr>
              <w:spacing w:before="0" w:after="0" w:line="240" w:lineRule="auto"/>
              <w:jc w:val="center"/>
              <w:rPr>
                <w:rFonts w:cstheme="minorHAnsi"/>
                <w:b/>
              </w:rPr>
            </w:pPr>
            <w:r w:rsidRPr="00BD7C63">
              <w:rPr>
                <w:rFonts w:cstheme="minorHAnsi"/>
                <w:b/>
              </w:rPr>
              <w:t>Şirket Yetkilisi</w:t>
            </w:r>
          </w:p>
        </w:tc>
        <w:tc>
          <w:tcPr>
            <w:tcW w:w="5930" w:type="dxa"/>
            <w:shd w:val="clear" w:color="auto" w:fill="FFFFFF" w:themeFill="background1"/>
          </w:tcPr>
          <w:p w:rsidR="008C6B67" w:rsidRPr="00BD7C63" w:rsidRDefault="008C6B67" w:rsidP="0032706A">
            <w:pPr>
              <w:pStyle w:val="Balk11"/>
              <w:numPr>
                <w:ilvl w:val="0"/>
                <w:numId w:val="0"/>
              </w:numPr>
              <w:spacing w:before="0" w:after="0" w:line="240" w:lineRule="auto"/>
              <w:jc w:val="left"/>
              <w:rPr>
                <w:rFonts w:eastAsia="MS Mincho" w:cstheme="minorHAnsi"/>
                <w:lang w:eastAsia="tr-TR"/>
              </w:rPr>
            </w:pPr>
            <w:r w:rsidRPr="00BD7C63">
              <w:rPr>
                <w:rFonts w:cstheme="minorHAnsi"/>
              </w:rPr>
              <w:t>Yönetim Kurulu üyelerini ifade eder.</w:t>
            </w:r>
          </w:p>
        </w:tc>
      </w:tr>
      <w:tr w:rsidR="008C6B67" w:rsidRPr="00CF1D15" w:rsidTr="0032706A">
        <w:trPr>
          <w:trHeight w:val="310"/>
        </w:trPr>
        <w:tc>
          <w:tcPr>
            <w:tcW w:w="562" w:type="dxa"/>
            <w:shd w:val="clear" w:color="auto" w:fill="BFBFBF" w:themeFill="background1" w:themeFillShade="BF"/>
          </w:tcPr>
          <w:p w:rsidR="008C6B67" w:rsidRPr="00CF1D15" w:rsidRDefault="008C6B67" w:rsidP="0032706A">
            <w:pPr>
              <w:pStyle w:val="Balk11"/>
              <w:numPr>
                <w:ilvl w:val="0"/>
                <w:numId w:val="0"/>
              </w:numPr>
              <w:spacing w:before="0" w:after="120"/>
              <w:jc w:val="center"/>
              <w:rPr>
                <w:rFonts w:cstheme="minorHAnsi"/>
                <w:b/>
              </w:rPr>
            </w:pPr>
            <w:r>
              <w:rPr>
                <w:rFonts w:cstheme="minorHAnsi"/>
                <w:b/>
              </w:rPr>
              <w:t>9</w:t>
            </w:r>
          </w:p>
        </w:tc>
        <w:tc>
          <w:tcPr>
            <w:tcW w:w="2552" w:type="dxa"/>
            <w:shd w:val="clear" w:color="auto" w:fill="FFFFFF" w:themeFill="background1"/>
          </w:tcPr>
          <w:p w:rsidR="008C6B67" w:rsidRPr="00BD7C63" w:rsidRDefault="008C6B67" w:rsidP="0032706A">
            <w:pPr>
              <w:pStyle w:val="Balk11"/>
              <w:numPr>
                <w:ilvl w:val="0"/>
                <w:numId w:val="0"/>
              </w:numPr>
              <w:spacing w:before="0" w:after="0" w:line="240" w:lineRule="auto"/>
              <w:jc w:val="center"/>
              <w:rPr>
                <w:rFonts w:cstheme="minorHAnsi"/>
                <w:b/>
              </w:rPr>
            </w:pPr>
            <w:r w:rsidRPr="00BD7C63">
              <w:rPr>
                <w:rFonts w:cstheme="minorHAnsi"/>
                <w:b/>
              </w:rPr>
              <w:t>Bayi Çalışanı/Yetkilisi</w:t>
            </w:r>
          </w:p>
        </w:tc>
        <w:tc>
          <w:tcPr>
            <w:tcW w:w="5930" w:type="dxa"/>
            <w:shd w:val="clear" w:color="auto" w:fill="FFFFFF" w:themeFill="background1"/>
          </w:tcPr>
          <w:p w:rsidR="008C6B67" w:rsidRPr="00BD7C63" w:rsidRDefault="008C6B67" w:rsidP="0032706A">
            <w:pPr>
              <w:pStyle w:val="Balk11"/>
              <w:numPr>
                <w:ilvl w:val="0"/>
                <w:numId w:val="0"/>
              </w:numPr>
              <w:spacing w:before="0" w:after="0" w:line="240" w:lineRule="auto"/>
              <w:jc w:val="left"/>
              <w:rPr>
                <w:rFonts w:cstheme="minorHAnsi"/>
              </w:rPr>
            </w:pPr>
            <w:r w:rsidRPr="00BD7C63">
              <w:rPr>
                <w:rFonts w:cstheme="minorHAnsi"/>
              </w:rPr>
              <w:t>Gerçek kişi bayi çalışanlarını ve yetkililerini ifade eder.</w:t>
            </w:r>
          </w:p>
        </w:tc>
      </w:tr>
    </w:tbl>
    <w:p w:rsidR="008C6B67" w:rsidRPr="00CF1D15" w:rsidRDefault="008C6B67" w:rsidP="008C6B67">
      <w:pPr>
        <w:ind w:firstLine="720"/>
        <w:rPr>
          <w:rFonts w:asciiTheme="minorHAnsi" w:hAnsiTheme="minorHAnsi" w:cstheme="minorHAnsi"/>
          <w:szCs w:val="22"/>
          <w:lang w:eastAsia="tr-TR"/>
        </w:rPr>
      </w:pPr>
    </w:p>
    <w:p w:rsidR="008C6B67" w:rsidRPr="00CF1D15" w:rsidRDefault="008C6B67" w:rsidP="008C6B67">
      <w:pPr>
        <w:pStyle w:val="Balk11"/>
        <w:numPr>
          <w:ilvl w:val="0"/>
          <w:numId w:val="0"/>
        </w:numPr>
        <w:spacing w:before="0" w:after="120"/>
        <w:rPr>
          <w:rFonts w:cstheme="minorHAnsi"/>
          <w:lang w:eastAsia="tr-TR"/>
        </w:rPr>
      </w:pPr>
      <w:r w:rsidRPr="00CF1D15">
        <w:rPr>
          <w:rFonts w:cstheme="minorHAnsi"/>
          <w:lang w:eastAsia="tr-TR"/>
        </w:rPr>
        <w:t>Veri sahibi kategorileri genel bilgi paylaşımı amacıyla belirtilmiştir. Veri sahibinin, bu kategorilerden herhangi birinin kapsamına girmemesi, Kanun’da belirtildiği şekilde veri sahibi niteliğini ortadan kaldırmamaktadır.</w:t>
      </w:r>
    </w:p>
    <w:p w:rsidR="008C6B67" w:rsidRPr="008C6B67" w:rsidRDefault="008C6B67" w:rsidP="008C6B67">
      <w:pPr>
        <w:pStyle w:val="Balk1"/>
        <w:numPr>
          <w:ilvl w:val="0"/>
          <w:numId w:val="0"/>
        </w:numPr>
      </w:pPr>
      <w:bookmarkStart w:id="8" w:name="_Toc511318500"/>
      <w:bookmarkStart w:id="9" w:name="_Toc511804261"/>
      <w:r>
        <w:t xml:space="preserve">2.2.   </w:t>
      </w:r>
      <w:r w:rsidRPr="008C6B67">
        <w:t>Kişisel Veri İşleme Amaçları</w:t>
      </w:r>
      <w:bookmarkEnd w:id="8"/>
      <w:bookmarkEnd w:id="9"/>
    </w:p>
    <w:p w:rsidR="008C6B67" w:rsidRPr="00CF1D15" w:rsidRDefault="008C6B67" w:rsidP="008C6B67">
      <w:pPr>
        <w:pStyle w:val="Balk11"/>
        <w:numPr>
          <w:ilvl w:val="0"/>
          <w:numId w:val="0"/>
        </w:numPr>
        <w:spacing w:before="0" w:after="120"/>
        <w:rPr>
          <w:rFonts w:cstheme="minorHAnsi"/>
          <w:lang w:eastAsia="tr-TR"/>
        </w:rPr>
      </w:pPr>
      <w:r>
        <w:rPr>
          <w:rFonts w:cstheme="minorHAnsi"/>
        </w:rPr>
        <w:t>Şirket</w:t>
      </w:r>
      <w:r w:rsidRPr="00CF1D15">
        <w:rPr>
          <w:rFonts w:cstheme="minorHAnsi"/>
          <w:lang w:eastAsia="tr-TR"/>
        </w:rPr>
        <w:t xml:space="preserve"> tarafından kişisel verileriniz ve özel nitelikli kişisel verileriniz, Kanun’da ve ilgili mevzuatta yer alan kişisel veri işleme şartlarına uygun olarak aşağıdaki amaçlarla işlenebilmektedir:</w:t>
      </w:r>
    </w:p>
    <w:tbl>
      <w:tblPr>
        <w:tblStyle w:val="TabloKlavuzu"/>
        <w:tblW w:w="0" w:type="auto"/>
        <w:tblInd w:w="-5" w:type="dxa"/>
        <w:tblLook w:val="04A0" w:firstRow="1" w:lastRow="0" w:firstColumn="1" w:lastColumn="0" w:noHBand="0" w:noVBand="1"/>
      </w:tblPr>
      <w:tblGrid>
        <w:gridCol w:w="2552"/>
        <w:gridCol w:w="6509"/>
      </w:tblGrid>
      <w:tr w:rsidR="008C6B67" w:rsidRPr="00CF1D15" w:rsidTr="0032706A">
        <w:tc>
          <w:tcPr>
            <w:tcW w:w="2552" w:type="dxa"/>
            <w:shd w:val="clear" w:color="auto" w:fill="BFBFBF" w:themeFill="background1" w:themeFillShade="BF"/>
          </w:tcPr>
          <w:p w:rsidR="008C6B67" w:rsidRPr="00CF1D15" w:rsidRDefault="008C6B67" w:rsidP="0032706A">
            <w:pPr>
              <w:pStyle w:val="Balk11"/>
              <w:numPr>
                <w:ilvl w:val="0"/>
                <w:numId w:val="0"/>
              </w:numPr>
              <w:spacing w:before="0" w:after="0" w:line="240" w:lineRule="auto"/>
              <w:jc w:val="center"/>
              <w:rPr>
                <w:rFonts w:cstheme="minorHAnsi"/>
                <w:b/>
                <w:lang w:eastAsia="tr-TR"/>
              </w:rPr>
            </w:pPr>
            <w:r w:rsidRPr="00CF1D15">
              <w:rPr>
                <w:rFonts w:eastAsia="MS Mincho" w:cstheme="minorHAnsi"/>
                <w:b/>
                <w:lang w:eastAsia="tr-TR"/>
              </w:rPr>
              <w:t>ANA AMAÇLAR</w:t>
            </w:r>
          </w:p>
        </w:tc>
        <w:tc>
          <w:tcPr>
            <w:tcW w:w="6509" w:type="dxa"/>
            <w:shd w:val="clear" w:color="auto" w:fill="BFBFBF" w:themeFill="background1" w:themeFillShade="BF"/>
          </w:tcPr>
          <w:p w:rsidR="008C6B67" w:rsidRPr="00CF1D15" w:rsidRDefault="008C6B67" w:rsidP="0032706A">
            <w:pPr>
              <w:pStyle w:val="Balk11"/>
              <w:numPr>
                <w:ilvl w:val="0"/>
                <w:numId w:val="0"/>
              </w:numPr>
              <w:spacing w:before="0" w:after="0" w:line="240" w:lineRule="auto"/>
              <w:jc w:val="center"/>
              <w:rPr>
                <w:rFonts w:cstheme="minorHAnsi"/>
                <w:b/>
                <w:lang w:eastAsia="tr-TR"/>
              </w:rPr>
            </w:pPr>
            <w:r w:rsidRPr="00CF1D15">
              <w:rPr>
                <w:rFonts w:eastAsia="MS Mincho" w:cstheme="minorHAnsi"/>
                <w:b/>
                <w:lang w:eastAsia="tr-TR"/>
              </w:rPr>
              <w:t>ALT AMAÇLAR</w:t>
            </w:r>
          </w:p>
        </w:tc>
      </w:tr>
      <w:tr w:rsidR="008C6B67" w:rsidRPr="00CF1D15" w:rsidTr="0032706A">
        <w:trPr>
          <w:trHeight w:val="2687"/>
        </w:trPr>
        <w:tc>
          <w:tcPr>
            <w:tcW w:w="2552" w:type="dxa"/>
          </w:tcPr>
          <w:p w:rsidR="008C6B67" w:rsidRPr="00CF1D15" w:rsidRDefault="008C6B67" w:rsidP="0032706A">
            <w:pPr>
              <w:pStyle w:val="Balk11"/>
              <w:numPr>
                <w:ilvl w:val="0"/>
                <w:numId w:val="0"/>
              </w:numPr>
              <w:spacing w:before="0" w:after="0" w:line="240" w:lineRule="auto"/>
              <w:jc w:val="left"/>
              <w:rPr>
                <w:rFonts w:cstheme="minorHAnsi"/>
                <w:b/>
                <w:lang w:eastAsia="tr-TR"/>
              </w:rPr>
            </w:pPr>
            <w:r w:rsidRPr="00EC0B05">
              <w:rPr>
                <w:rFonts w:cstheme="minorHAnsi"/>
                <w:b/>
                <w:lang w:eastAsia="tr-TR"/>
              </w:rPr>
              <w:t>Şirket tarafından yürütülen ticari faaliyetlerin gerçekleştirilmesi için ilgili iş birimlerimiz tarafından gerekli çalışmaların yapılması ve buna bağlı iş süreçlerinin yürütülmesi</w:t>
            </w:r>
          </w:p>
        </w:tc>
        <w:tc>
          <w:tcPr>
            <w:tcW w:w="6509" w:type="dxa"/>
          </w:tcPr>
          <w:p w:rsidR="008C6B67" w:rsidRDefault="008C6B67" w:rsidP="008C6B67">
            <w:pPr>
              <w:pStyle w:val="ListeParagraf"/>
              <w:numPr>
                <w:ilvl w:val="0"/>
                <w:numId w:val="6"/>
              </w:numPr>
              <w:spacing w:after="0" w:line="240" w:lineRule="auto"/>
              <w:rPr>
                <w:rFonts w:asciiTheme="minorHAnsi" w:hAnsiTheme="minorHAnsi" w:cstheme="minorHAnsi"/>
              </w:rPr>
            </w:pPr>
            <w:r w:rsidRPr="006D6691">
              <w:rPr>
                <w:rFonts w:asciiTheme="minorHAnsi" w:hAnsiTheme="minorHAnsi" w:cstheme="minorHAnsi"/>
              </w:rPr>
              <w:t>Finans ve muhasebe işlerinin takibi</w:t>
            </w:r>
            <w:r>
              <w:rPr>
                <w:rFonts w:asciiTheme="minorHAnsi" w:hAnsiTheme="minorHAnsi" w:cstheme="minorHAnsi"/>
              </w:rPr>
              <w:t>,</w:t>
            </w:r>
          </w:p>
          <w:p w:rsidR="008C6B67" w:rsidRDefault="008C6B67" w:rsidP="008C6B67">
            <w:pPr>
              <w:pStyle w:val="ListeParagraf"/>
              <w:numPr>
                <w:ilvl w:val="0"/>
                <w:numId w:val="6"/>
              </w:numPr>
              <w:spacing w:after="0" w:line="240" w:lineRule="auto"/>
              <w:rPr>
                <w:rFonts w:asciiTheme="minorHAnsi" w:hAnsiTheme="minorHAnsi" w:cstheme="minorHAnsi"/>
              </w:rPr>
            </w:pPr>
            <w:r w:rsidRPr="00064E22">
              <w:rPr>
                <w:rFonts w:asciiTheme="minorHAnsi" w:hAnsiTheme="minorHAnsi" w:cstheme="minorHAnsi"/>
              </w:rPr>
              <w:t>Üretim ve/veya operasyon süreçlerinin planlanması ve icrası</w:t>
            </w:r>
            <w:r>
              <w:rPr>
                <w:rFonts w:asciiTheme="minorHAnsi" w:hAnsiTheme="minorHAnsi" w:cstheme="minorHAnsi"/>
              </w:rPr>
              <w:t>,</w:t>
            </w:r>
          </w:p>
          <w:p w:rsidR="008C6B67" w:rsidRDefault="008C6B67" w:rsidP="008C6B67">
            <w:pPr>
              <w:pStyle w:val="ListeParagraf"/>
              <w:numPr>
                <w:ilvl w:val="0"/>
                <w:numId w:val="6"/>
              </w:numPr>
              <w:spacing w:after="0" w:line="240" w:lineRule="auto"/>
              <w:rPr>
                <w:rFonts w:asciiTheme="minorHAnsi" w:hAnsiTheme="minorHAnsi" w:cstheme="minorHAnsi"/>
              </w:rPr>
            </w:pPr>
            <w:r w:rsidRPr="007F7414">
              <w:rPr>
                <w:rFonts w:asciiTheme="minorHAnsi" w:hAnsiTheme="minorHAnsi" w:cstheme="minorHAnsi"/>
              </w:rPr>
              <w:t>İş faaliyetlerinin planlanması ve icrası</w:t>
            </w:r>
            <w:r>
              <w:rPr>
                <w:rFonts w:asciiTheme="minorHAnsi" w:hAnsiTheme="minorHAnsi" w:cstheme="minorHAnsi"/>
              </w:rPr>
              <w:t>,</w:t>
            </w:r>
          </w:p>
          <w:p w:rsidR="008C6B67" w:rsidRDefault="008C6B67" w:rsidP="008C6B67">
            <w:pPr>
              <w:pStyle w:val="ListeParagraf"/>
              <w:numPr>
                <w:ilvl w:val="0"/>
                <w:numId w:val="6"/>
              </w:numPr>
              <w:spacing w:after="0" w:line="240" w:lineRule="auto"/>
              <w:rPr>
                <w:rFonts w:asciiTheme="minorHAnsi" w:hAnsiTheme="minorHAnsi" w:cstheme="minorHAnsi"/>
              </w:rPr>
            </w:pPr>
            <w:r w:rsidRPr="007F7414">
              <w:rPr>
                <w:rFonts w:asciiTheme="minorHAnsi" w:hAnsiTheme="minorHAnsi" w:cstheme="minorHAnsi"/>
              </w:rPr>
              <w:t>Lojistik faaliyetlerinin planlanması ve icrası</w:t>
            </w:r>
            <w:r>
              <w:rPr>
                <w:rFonts w:asciiTheme="minorHAnsi" w:hAnsiTheme="minorHAnsi" w:cstheme="minorHAnsi"/>
              </w:rPr>
              <w:t>,</w:t>
            </w:r>
          </w:p>
          <w:p w:rsidR="008C6B67" w:rsidRPr="00141E97" w:rsidRDefault="008C6B67" w:rsidP="008C6B67">
            <w:pPr>
              <w:pStyle w:val="ListeParagraf"/>
              <w:numPr>
                <w:ilvl w:val="0"/>
                <w:numId w:val="6"/>
              </w:numPr>
              <w:spacing w:after="0" w:line="240" w:lineRule="auto"/>
              <w:rPr>
                <w:rFonts w:asciiTheme="minorHAnsi" w:hAnsiTheme="minorHAnsi" w:cstheme="minorHAnsi"/>
              </w:rPr>
            </w:pPr>
            <w:r w:rsidRPr="007F7414">
              <w:rPr>
                <w:rFonts w:asciiTheme="minorHAnsi" w:hAnsiTheme="minorHAnsi" w:cstheme="minorHAnsi"/>
              </w:rPr>
              <w:t>Tedarik zinciri yönetimi süreçlerinin planlanması ve icrası</w:t>
            </w:r>
            <w:r>
              <w:rPr>
                <w:rFonts w:asciiTheme="minorHAnsi" w:hAnsiTheme="minorHAnsi" w:cstheme="minorHAnsi"/>
              </w:rPr>
              <w:t>,</w:t>
            </w:r>
          </w:p>
          <w:p w:rsidR="008C6B67" w:rsidRDefault="008C6B67" w:rsidP="008C6B67">
            <w:pPr>
              <w:pStyle w:val="ListeParagraf"/>
              <w:numPr>
                <w:ilvl w:val="0"/>
                <w:numId w:val="6"/>
              </w:numPr>
              <w:spacing w:after="0" w:line="240" w:lineRule="auto"/>
              <w:rPr>
                <w:rFonts w:asciiTheme="minorHAnsi" w:hAnsiTheme="minorHAnsi" w:cstheme="minorHAnsi"/>
              </w:rPr>
            </w:pPr>
            <w:r w:rsidRPr="00141E97">
              <w:rPr>
                <w:rFonts w:asciiTheme="minorHAnsi" w:hAnsiTheme="minorHAnsi" w:cstheme="minorHAnsi"/>
              </w:rPr>
              <w:t>Etkinlik yönetimi</w:t>
            </w:r>
            <w:r>
              <w:rPr>
                <w:rFonts w:asciiTheme="minorHAnsi" w:hAnsiTheme="minorHAnsi" w:cstheme="minorHAnsi"/>
              </w:rPr>
              <w:t>,</w:t>
            </w:r>
          </w:p>
          <w:p w:rsidR="008C6B67" w:rsidRPr="00141E97" w:rsidRDefault="008C6B67" w:rsidP="008C6B67">
            <w:pPr>
              <w:pStyle w:val="ListeParagraf"/>
              <w:numPr>
                <w:ilvl w:val="0"/>
                <w:numId w:val="6"/>
              </w:numPr>
              <w:spacing w:after="0" w:line="240" w:lineRule="auto"/>
              <w:rPr>
                <w:rFonts w:asciiTheme="minorHAnsi" w:hAnsiTheme="minorHAnsi" w:cstheme="minorHAnsi"/>
              </w:rPr>
            </w:pPr>
            <w:r w:rsidRPr="00141E97">
              <w:rPr>
                <w:rFonts w:asciiTheme="minorHAnsi" w:hAnsiTheme="minorHAnsi" w:cstheme="minorHAnsi"/>
              </w:rPr>
              <w:t>Kurumsal iletişim faaliyetlerinin planlanması ve icrası.</w:t>
            </w:r>
          </w:p>
        </w:tc>
      </w:tr>
      <w:tr w:rsidR="008C6B67" w:rsidRPr="00CF1D15" w:rsidTr="0032706A">
        <w:trPr>
          <w:trHeight w:val="2687"/>
        </w:trPr>
        <w:tc>
          <w:tcPr>
            <w:tcW w:w="2552" w:type="dxa"/>
          </w:tcPr>
          <w:p w:rsidR="008C6B67" w:rsidRPr="00CF1D15" w:rsidRDefault="008C6B67" w:rsidP="0032706A">
            <w:pPr>
              <w:pStyle w:val="Balk11"/>
              <w:numPr>
                <w:ilvl w:val="0"/>
                <w:numId w:val="0"/>
              </w:numPr>
              <w:spacing w:before="0" w:after="0" w:line="240" w:lineRule="auto"/>
              <w:rPr>
                <w:rFonts w:eastAsia="MS Mincho" w:cstheme="minorHAnsi"/>
                <w:b/>
                <w:lang w:eastAsia="tr-TR"/>
              </w:rPr>
            </w:pPr>
            <w:r w:rsidRPr="008E37B9">
              <w:rPr>
                <w:rFonts w:eastAsia="MS Mincho" w:cstheme="minorHAnsi"/>
                <w:b/>
                <w:lang w:eastAsia="tr-TR"/>
              </w:rPr>
              <w:t>Şirket'in ticari ve/veya iş stratejilerinin planlanması ve icrası</w:t>
            </w:r>
          </w:p>
        </w:tc>
        <w:tc>
          <w:tcPr>
            <w:tcW w:w="6509" w:type="dxa"/>
          </w:tcPr>
          <w:p w:rsidR="008C6B67" w:rsidRDefault="008C6B67" w:rsidP="008C6B67">
            <w:pPr>
              <w:pStyle w:val="ListeParagraf"/>
              <w:numPr>
                <w:ilvl w:val="2"/>
                <w:numId w:val="3"/>
              </w:numPr>
              <w:spacing w:after="0" w:line="240" w:lineRule="auto"/>
              <w:ind w:left="455" w:hanging="426"/>
              <w:rPr>
                <w:rFonts w:asciiTheme="minorHAnsi" w:hAnsiTheme="minorHAnsi" w:cstheme="minorHAnsi"/>
              </w:rPr>
            </w:pPr>
            <w:r w:rsidRPr="00271F0A">
              <w:rPr>
                <w:rFonts w:asciiTheme="minorHAnsi" w:hAnsiTheme="minorHAnsi" w:cstheme="minorHAnsi"/>
              </w:rPr>
              <w:t>Raporlama faaliyetlerinin planlanması ve icrası</w:t>
            </w:r>
            <w:r>
              <w:rPr>
                <w:rFonts w:asciiTheme="minorHAnsi" w:hAnsiTheme="minorHAnsi" w:cstheme="minorHAnsi"/>
              </w:rPr>
              <w:t>.</w:t>
            </w:r>
          </w:p>
          <w:p w:rsidR="008C6B67" w:rsidRPr="0031345D" w:rsidRDefault="008C6B67" w:rsidP="0032706A">
            <w:pPr>
              <w:pStyle w:val="ListeParagraf"/>
              <w:spacing w:after="0" w:line="240" w:lineRule="auto"/>
              <w:ind w:left="29"/>
              <w:rPr>
                <w:rFonts w:asciiTheme="minorHAnsi" w:hAnsiTheme="minorHAnsi" w:cstheme="minorHAnsi"/>
              </w:rPr>
            </w:pPr>
          </w:p>
        </w:tc>
      </w:tr>
      <w:tr w:rsidR="008C6B67" w:rsidRPr="00CF1D15" w:rsidTr="0032706A">
        <w:trPr>
          <w:trHeight w:val="2687"/>
        </w:trPr>
        <w:tc>
          <w:tcPr>
            <w:tcW w:w="2552" w:type="dxa"/>
          </w:tcPr>
          <w:p w:rsidR="008C6B67" w:rsidRPr="00C31D38" w:rsidRDefault="008C6B67" w:rsidP="0032706A">
            <w:pPr>
              <w:pStyle w:val="Balk11"/>
              <w:numPr>
                <w:ilvl w:val="0"/>
                <w:numId w:val="0"/>
              </w:numPr>
              <w:spacing w:before="0" w:after="0" w:line="240" w:lineRule="auto"/>
              <w:jc w:val="left"/>
              <w:rPr>
                <w:rFonts w:eastAsia="MS Mincho" w:cstheme="minorHAnsi"/>
                <w:b/>
                <w:lang w:eastAsia="tr-TR"/>
              </w:rPr>
            </w:pPr>
            <w:r w:rsidRPr="00C31D38">
              <w:rPr>
                <w:rFonts w:eastAsia="MS Mincho" w:cstheme="minorHAnsi"/>
                <w:b/>
                <w:lang w:eastAsia="tr-TR"/>
              </w:rPr>
              <w:t>Şirket tarafından sunulan ürün ve hizmetlerden ilgili kişileri faydalandırmak için gerekli çalışmaların iş birimlerimiz tarafından yapılması ve ilgili iş süreçlerinin yürütülmesi</w:t>
            </w:r>
          </w:p>
        </w:tc>
        <w:tc>
          <w:tcPr>
            <w:tcW w:w="6509" w:type="dxa"/>
          </w:tcPr>
          <w:p w:rsidR="008C6B67" w:rsidRDefault="008C6B67" w:rsidP="008C6B67">
            <w:pPr>
              <w:pStyle w:val="Balk21"/>
              <w:spacing w:before="0" w:after="0" w:line="240" w:lineRule="auto"/>
            </w:pPr>
            <w:r w:rsidRPr="00C379F4">
              <w:t>Ürün ve/veya hizmetlerin satış süreçlerinin planlanması ve icrası</w:t>
            </w:r>
            <w:r>
              <w:t>,</w:t>
            </w:r>
          </w:p>
          <w:p w:rsidR="008C6B67" w:rsidRDefault="008C6B67" w:rsidP="008C6B67">
            <w:pPr>
              <w:pStyle w:val="Balk21"/>
              <w:spacing w:before="0" w:after="0" w:line="240" w:lineRule="auto"/>
            </w:pPr>
            <w:r w:rsidRPr="0054303E">
              <w:t>Müşteri talep ve/veya şikayetlerinin takibi</w:t>
            </w:r>
            <w:r>
              <w:t>,</w:t>
            </w:r>
          </w:p>
          <w:p w:rsidR="008C6B67" w:rsidRDefault="008C6B67" w:rsidP="008C6B67">
            <w:pPr>
              <w:pStyle w:val="Balk21"/>
              <w:spacing w:before="0" w:after="0" w:line="240" w:lineRule="auto"/>
            </w:pPr>
            <w:r w:rsidRPr="0054303E">
              <w:t>Müşteri ilişkileri yönetimi süreçlerinin planlanması ve icrası</w:t>
            </w:r>
            <w:r>
              <w:t>,</w:t>
            </w:r>
          </w:p>
          <w:p w:rsidR="008C6B67" w:rsidRDefault="008C6B67" w:rsidP="008C6B67">
            <w:pPr>
              <w:pStyle w:val="Balk21"/>
              <w:spacing w:before="0" w:after="0" w:line="240" w:lineRule="auto"/>
            </w:pPr>
            <w:r w:rsidRPr="0054303E">
              <w:t>Sözleşme süreçlerinin ve/veya hukuki taleplerin takibi</w:t>
            </w:r>
            <w:r>
              <w:t>.</w:t>
            </w:r>
          </w:p>
        </w:tc>
      </w:tr>
      <w:tr w:rsidR="008C6B67" w:rsidRPr="00CF1D15" w:rsidTr="0032706A">
        <w:trPr>
          <w:trHeight w:val="2687"/>
        </w:trPr>
        <w:tc>
          <w:tcPr>
            <w:tcW w:w="2552" w:type="dxa"/>
          </w:tcPr>
          <w:p w:rsidR="008C6B67" w:rsidRDefault="008C6B67" w:rsidP="0032706A">
            <w:pPr>
              <w:pStyle w:val="Balk11"/>
              <w:numPr>
                <w:ilvl w:val="0"/>
                <w:numId w:val="0"/>
              </w:numPr>
              <w:spacing w:before="0" w:after="0" w:line="240" w:lineRule="auto"/>
              <w:jc w:val="left"/>
              <w:rPr>
                <w:rFonts w:eastAsia="MS Mincho" w:cstheme="minorHAnsi"/>
                <w:b/>
                <w:lang w:eastAsia="tr-TR"/>
              </w:rPr>
            </w:pPr>
            <w:r w:rsidRPr="00880BE3">
              <w:rPr>
                <w:rFonts w:eastAsia="MS Mincho" w:cstheme="minorHAnsi"/>
                <w:b/>
                <w:lang w:eastAsia="tr-TR"/>
              </w:rPr>
              <w:lastRenderedPageBreak/>
              <w:t>Şirket'in insan kaynakları politikaları ve süreçlerinin planlanmasının ve icra edilmesi</w:t>
            </w:r>
          </w:p>
        </w:tc>
        <w:tc>
          <w:tcPr>
            <w:tcW w:w="6509" w:type="dxa"/>
          </w:tcPr>
          <w:p w:rsidR="008C6B67" w:rsidRDefault="008C6B67" w:rsidP="008C6B67">
            <w:pPr>
              <w:pStyle w:val="Balk31"/>
              <w:spacing w:before="0" w:after="0" w:line="240" w:lineRule="auto"/>
              <w:ind w:left="171"/>
            </w:pPr>
            <w:r w:rsidRPr="00DA551D">
              <w:t>Şirket içi eğitim faaliyetlerinin planlanması ve/veya icrası</w:t>
            </w:r>
            <w:r>
              <w:t>,</w:t>
            </w:r>
            <w:r w:rsidRPr="00DA551D">
              <w:t xml:space="preserve"> </w:t>
            </w:r>
          </w:p>
          <w:p w:rsidR="008C6B67" w:rsidRDefault="008C6B67" w:rsidP="008C6B67">
            <w:pPr>
              <w:pStyle w:val="Balk31"/>
              <w:spacing w:before="0" w:after="0" w:line="240" w:lineRule="auto"/>
              <w:ind w:left="738" w:hanging="567"/>
            </w:pPr>
            <w:r w:rsidRPr="00410E07">
              <w:t>Çalışanların iş ve/veya üretim süreçlerinin iyileştirilmesine yönelik önerilerin alınması ve değerlendirilmesi süreçlerinin planlanması ve icrası</w:t>
            </w:r>
            <w:r>
              <w:t>,</w:t>
            </w:r>
          </w:p>
          <w:p w:rsidR="008C6B67" w:rsidRDefault="008C6B67" w:rsidP="008C6B67">
            <w:pPr>
              <w:pStyle w:val="Balk31"/>
              <w:spacing w:before="0" w:after="0" w:line="240" w:lineRule="auto"/>
              <w:ind w:left="738" w:hanging="567"/>
            </w:pPr>
            <w:r w:rsidRPr="00410E07">
              <w:t>Çalışan memnuniyetinin ve/veya bağlılığı süreçlerinin planlanması ve icrası</w:t>
            </w:r>
            <w:r>
              <w:t>,</w:t>
            </w:r>
          </w:p>
          <w:p w:rsidR="008C6B67" w:rsidRDefault="008C6B67" w:rsidP="008C6B67">
            <w:pPr>
              <w:pStyle w:val="Balk31"/>
              <w:spacing w:before="0" w:after="0" w:line="240" w:lineRule="auto"/>
              <w:ind w:left="738" w:hanging="567"/>
            </w:pPr>
            <w:r w:rsidRPr="00A80557">
              <w:t>İnsan kaynakları süreçlerinin planlanması</w:t>
            </w:r>
            <w:r>
              <w:t>,</w:t>
            </w:r>
          </w:p>
          <w:p w:rsidR="008C6B67" w:rsidRPr="00A26F19" w:rsidRDefault="008C6B67" w:rsidP="008C6B67">
            <w:pPr>
              <w:pStyle w:val="Balk31"/>
              <w:spacing w:before="0" w:after="0" w:line="240" w:lineRule="auto"/>
              <w:ind w:left="738" w:hanging="567"/>
            </w:pPr>
            <w:r w:rsidRPr="00284175">
              <w:rPr>
                <w:rFonts w:cstheme="minorHAnsi"/>
              </w:rPr>
              <w:t>Çalışanların performans değerlendirme süreçlerinin planlanması ve takibi,</w:t>
            </w:r>
          </w:p>
          <w:p w:rsidR="008C6B67" w:rsidRDefault="008C6B67" w:rsidP="008C6B67">
            <w:pPr>
              <w:pStyle w:val="Balk31"/>
              <w:spacing w:before="0" w:after="0" w:line="240" w:lineRule="auto"/>
              <w:ind w:left="738" w:hanging="567"/>
            </w:pPr>
            <w:r w:rsidRPr="00A26F19">
              <w:t>Üretim için gerekli olan insan kaynakları ihtiyaçlarının planlanması ve icrası</w:t>
            </w:r>
            <w:r>
              <w:t>,</w:t>
            </w:r>
          </w:p>
          <w:p w:rsidR="008C6B67" w:rsidRPr="00880BE3" w:rsidRDefault="008C6B67" w:rsidP="008C6B67">
            <w:pPr>
              <w:pStyle w:val="Balk31"/>
              <w:spacing w:before="0" w:after="0" w:line="240" w:lineRule="auto"/>
              <w:ind w:left="738" w:hanging="567"/>
            </w:pPr>
            <w:r w:rsidRPr="00284175">
              <w:t>Ücret yönetimi</w:t>
            </w:r>
            <w:r>
              <w:t>.</w:t>
            </w:r>
          </w:p>
        </w:tc>
      </w:tr>
      <w:tr w:rsidR="008C6B67" w:rsidRPr="00CF1D15" w:rsidTr="0032706A">
        <w:trPr>
          <w:trHeight w:val="2687"/>
        </w:trPr>
        <w:tc>
          <w:tcPr>
            <w:tcW w:w="2552" w:type="dxa"/>
          </w:tcPr>
          <w:p w:rsidR="008C6B67" w:rsidRDefault="008C6B67" w:rsidP="0032706A">
            <w:pPr>
              <w:pStyle w:val="Balk11"/>
              <w:numPr>
                <w:ilvl w:val="0"/>
                <w:numId w:val="0"/>
              </w:numPr>
              <w:spacing w:before="0" w:after="0" w:line="240" w:lineRule="auto"/>
              <w:jc w:val="left"/>
              <w:rPr>
                <w:rFonts w:eastAsia="MS Mincho" w:cstheme="minorHAnsi"/>
                <w:b/>
                <w:lang w:eastAsia="tr-TR"/>
              </w:rPr>
            </w:pPr>
            <w:r w:rsidRPr="00297BFA">
              <w:rPr>
                <w:rFonts w:eastAsia="MS Mincho" w:cstheme="minorHAnsi"/>
                <w:b/>
                <w:lang w:eastAsia="tr-TR"/>
              </w:rPr>
              <w:t>Şirket tarafından sunulan ürün ve hizmetlerin ilgili kişilerin beğeni, kullanım alışkanlıkları ve ihtiyaçlarına göre özelleştirilerek ilgili kişilere önerilmesi ve şirketin tanıtılması için gerekli olan aktivitelerin planlanması ve icrası</w:t>
            </w:r>
          </w:p>
        </w:tc>
        <w:tc>
          <w:tcPr>
            <w:tcW w:w="6509" w:type="dxa"/>
          </w:tcPr>
          <w:p w:rsidR="008C6B67" w:rsidRDefault="008C6B67" w:rsidP="008C6B67">
            <w:pPr>
              <w:pStyle w:val="ListeParagraf"/>
              <w:numPr>
                <w:ilvl w:val="0"/>
                <w:numId w:val="7"/>
              </w:numPr>
              <w:spacing w:after="0" w:line="240" w:lineRule="auto"/>
              <w:ind w:left="738" w:hanging="567"/>
              <w:rPr>
                <w:rFonts w:asciiTheme="minorHAnsi" w:hAnsiTheme="minorHAnsi" w:cstheme="minorHAnsi"/>
              </w:rPr>
            </w:pPr>
            <w:r w:rsidRPr="00353F9B">
              <w:rPr>
                <w:rFonts w:asciiTheme="minorHAnsi" w:hAnsiTheme="minorHAnsi" w:cstheme="minorHAnsi"/>
              </w:rPr>
              <w:t>Ürün ve hizmetlerin satış ve pazarlaması için pazar araştırması</w:t>
            </w:r>
            <w:r>
              <w:rPr>
                <w:rFonts w:asciiTheme="minorHAnsi" w:hAnsiTheme="minorHAnsi" w:cstheme="minorHAnsi"/>
              </w:rPr>
              <w:t>,</w:t>
            </w:r>
            <w:r w:rsidRPr="00353F9B">
              <w:rPr>
                <w:rFonts w:asciiTheme="minorHAnsi" w:hAnsiTheme="minorHAnsi" w:cstheme="minorHAnsi"/>
              </w:rPr>
              <w:t xml:space="preserve"> faaliyetlerinin planlanması ve icrası</w:t>
            </w:r>
            <w:r>
              <w:rPr>
                <w:rFonts w:asciiTheme="minorHAnsi" w:hAnsiTheme="minorHAnsi" w:cstheme="minorHAnsi"/>
              </w:rPr>
              <w:t>,</w:t>
            </w:r>
          </w:p>
          <w:p w:rsidR="008C6B67" w:rsidRPr="00297BFA" w:rsidRDefault="008C6B67" w:rsidP="008C6B67">
            <w:pPr>
              <w:pStyle w:val="ListeParagraf"/>
              <w:numPr>
                <w:ilvl w:val="0"/>
                <w:numId w:val="7"/>
              </w:numPr>
              <w:spacing w:after="0" w:line="240" w:lineRule="auto"/>
              <w:ind w:left="738" w:hanging="567"/>
              <w:rPr>
                <w:rFonts w:asciiTheme="minorHAnsi" w:hAnsiTheme="minorHAnsi" w:cstheme="minorHAnsi"/>
              </w:rPr>
            </w:pPr>
            <w:r w:rsidRPr="00297BFA">
              <w:rPr>
                <w:rFonts w:asciiTheme="minorHAnsi" w:hAnsiTheme="minorHAnsi" w:cstheme="minorHAnsi"/>
              </w:rPr>
              <w:t>Müşteri memnuniyeti aktivitelerinin planlanması ve/veya icrası</w:t>
            </w:r>
            <w:r>
              <w:rPr>
                <w:rFonts w:asciiTheme="minorHAnsi" w:hAnsiTheme="minorHAnsi" w:cstheme="minorHAnsi"/>
              </w:rPr>
              <w:t>.</w:t>
            </w:r>
          </w:p>
          <w:p w:rsidR="008C6B67" w:rsidRPr="00A80557" w:rsidRDefault="008C6B67" w:rsidP="0032706A">
            <w:pPr>
              <w:pStyle w:val="ListeParagraf"/>
              <w:spacing w:after="0" w:line="240" w:lineRule="auto"/>
              <w:ind w:left="29"/>
              <w:rPr>
                <w:rFonts w:asciiTheme="minorHAnsi" w:hAnsiTheme="minorHAnsi" w:cstheme="minorHAnsi"/>
              </w:rPr>
            </w:pPr>
          </w:p>
        </w:tc>
      </w:tr>
      <w:tr w:rsidR="008C6B67" w:rsidRPr="00CF1D15" w:rsidTr="0032706A">
        <w:trPr>
          <w:trHeight w:val="2687"/>
        </w:trPr>
        <w:tc>
          <w:tcPr>
            <w:tcW w:w="2552" w:type="dxa"/>
          </w:tcPr>
          <w:p w:rsidR="008C6B67" w:rsidRDefault="008C6B67" w:rsidP="0032706A">
            <w:pPr>
              <w:pStyle w:val="Balk11"/>
              <w:numPr>
                <w:ilvl w:val="0"/>
                <w:numId w:val="0"/>
              </w:numPr>
              <w:spacing w:before="0" w:after="0" w:line="240" w:lineRule="auto"/>
              <w:jc w:val="left"/>
              <w:rPr>
                <w:rFonts w:eastAsia="MS Mincho" w:cstheme="minorHAnsi"/>
                <w:b/>
                <w:lang w:eastAsia="tr-TR"/>
              </w:rPr>
            </w:pPr>
            <w:r w:rsidRPr="00E73A21">
              <w:rPr>
                <w:rFonts w:eastAsia="MS Mincho" w:cstheme="minorHAnsi"/>
                <w:b/>
                <w:lang w:eastAsia="tr-TR"/>
              </w:rPr>
              <w:t xml:space="preserve">Şirket'in ve </w:t>
            </w:r>
            <w:r>
              <w:rPr>
                <w:rFonts w:eastAsia="MS Mincho" w:cstheme="minorHAnsi"/>
                <w:b/>
                <w:lang w:eastAsia="tr-TR"/>
              </w:rPr>
              <w:t>Ş</w:t>
            </w:r>
            <w:r w:rsidRPr="00E73A21">
              <w:rPr>
                <w:rFonts w:eastAsia="MS Mincho" w:cstheme="minorHAnsi"/>
                <w:b/>
                <w:lang w:eastAsia="tr-TR"/>
              </w:rPr>
              <w:t>irket'le iş ilişkisi içerisinde olan ilgili kişilerin hukuki, teknik ve ticari-iş güvenliğinin temin</w:t>
            </w:r>
          </w:p>
        </w:tc>
        <w:tc>
          <w:tcPr>
            <w:tcW w:w="6509" w:type="dxa"/>
          </w:tcPr>
          <w:p w:rsidR="008C6B67" w:rsidRDefault="008C6B67" w:rsidP="008C6B67">
            <w:pPr>
              <w:pStyle w:val="ListeParagraf"/>
              <w:numPr>
                <w:ilvl w:val="0"/>
                <w:numId w:val="8"/>
              </w:numPr>
              <w:spacing w:after="0" w:line="240" w:lineRule="auto"/>
              <w:ind w:left="738" w:hanging="567"/>
              <w:rPr>
                <w:rFonts w:asciiTheme="minorHAnsi" w:hAnsiTheme="minorHAnsi" w:cstheme="minorHAnsi"/>
              </w:rPr>
            </w:pPr>
            <w:r w:rsidRPr="0096731C">
              <w:rPr>
                <w:rFonts w:asciiTheme="minorHAnsi" w:hAnsiTheme="minorHAnsi" w:cstheme="minorHAnsi"/>
              </w:rPr>
              <w:t>Yetkili kuruluşlara mevzuattan kaynaklı bilgi verilmesi</w:t>
            </w:r>
            <w:r>
              <w:rPr>
                <w:rFonts w:asciiTheme="minorHAnsi" w:hAnsiTheme="minorHAnsi" w:cstheme="minorHAnsi"/>
              </w:rPr>
              <w:t>,</w:t>
            </w:r>
          </w:p>
          <w:p w:rsidR="008C6B67" w:rsidRDefault="008C6B67" w:rsidP="008C6B67">
            <w:pPr>
              <w:pStyle w:val="ListeParagraf"/>
              <w:numPr>
                <w:ilvl w:val="0"/>
                <w:numId w:val="8"/>
              </w:numPr>
              <w:spacing w:after="0" w:line="240" w:lineRule="auto"/>
              <w:ind w:left="738" w:hanging="567"/>
              <w:rPr>
                <w:rFonts w:asciiTheme="minorHAnsi" w:hAnsiTheme="minorHAnsi" w:cstheme="minorHAnsi"/>
              </w:rPr>
            </w:pPr>
            <w:r w:rsidRPr="00E73A21">
              <w:rPr>
                <w:rFonts w:asciiTheme="minorHAnsi" w:hAnsiTheme="minorHAnsi" w:cstheme="minorHAnsi"/>
              </w:rPr>
              <w:t>Şirket içi denetim ve soruşturma süreçlerinin planlanması ve icrası</w:t>
            </w:r>
            <w:r>
              <w:rPr>
                <w:rFonts w:asciiTheme="minorHAnsi" w:hAnsiTheme="minorHAnsi" w:cstheme="minorHAnsi"/>
              </w:rPr>
              <w:t>,</w:t>
            </w:r>
          </w:p>
          <w:p w:rsidR="008C6B67" w:rsidRDefault="008C6B67" w:rsidP="008C6B67">
            <w:pPr>
              <w:pStyle w:val="ListeParagraf"/>
              <w:numPr>
                <w:ilvl w:val="0"/>
                <w:numId w:val="8"/>
              </w:numPr>
              <w:spacing w:after="0" w:line="240" w:lineRule="auto"/>
              <w:ind w:left="738" w:hanging="567"/>
              <w:rPr>
                <w:rFonts w:asciiTheme="minorHAnsi" w:hAnsiTheme="minorHAnsi" w:cstheme="minorHAnsi"/>
              </w:rPr>
            </w:pPr>
            <w:r w:rsidRPr="00495FA3">
              <w:rPr>
                <w:rFonts w:asciiTheme="minorHAnsi" w:hAnsiTheme="minorHAnsi" w:cstheme="minorHAnsi"/>
              </w:rPr>
              <w:t>İş sağlığı ve/veya güvenliği süreçlerinin planlanması ve/veya icrası</w:t>
            </w:r>
            <w:r>
              <w:rPr>
                <w:rFonts w:asciiTheme="minorHAnsi" w:hAnsiTheme="minorHAnsi" w:cstheme="minorHAnsi"/>
              </w:rPr>
              <w:t>,</w:t>
            </w:r>
          </w:p>
          <w:p w:rsidR="008C6B67" w:rsidRDefault="008C6B67" w:rsidP="008C6B67">
            <w:pPr>
              <w:pStyle w:val="ListeParagraf"/>
              <w:numPr>
                <w:ilvl w:val="0"/>
                <w:numId w:val="8"/>
              </w:numPr>
              <w:spacing w:after="0" w:line="240" w:lineRule="auto"/>
              <w:ind w:left="738" w:hanging="567"/>
              <w:rPr>
                <w:rFonts w:asciiTheme="minorHAnsi" w:hAnsiTheme="minorHAnsi" w:cstheme="minorHAnsi"/>
              </w:rPr>
            </w:pPr>
            <w:r w:rsidRPr="00495FA3">
              <w:rPr>
                <w:rFonts w:asciiTheme="minorHAnsi" w:hAnsiTheme="minorHAnsi" w:cstheme="minorHAnsi"/>
              </w:rPr>
              <w:t>Şirketin üretim ve/veya operasyonel risk süreçlerinin planlanması ve/veya icrası</w:t>
            </w:r>
            <w:r>
              <w:rPr>
                <w:rFonts w:asciiTheme="minorHAnsi" w:hAnsiTheme="minorHAnsi" w:cstheme="minorHAnsi"/>
              </w:rPr>
              <w:t>,</w:t>
            </w:r>
          </w:p>
          <w:p w:rsidR="008C6B67" w:rsidRDefault="008C6B67" w:rsidP="008C6B67">
            <w:pPr>
              <w:pStyle w:val="ListeParagraf"/>
              <w:numPr>
                <w:ilvl w:val="0"/>
                <w:numId w:val="8"/>
              </w:numPr>
              <w:spacing w:after="0" w:line="240" w:lineRule="auto"/>
              <w:ind w:left="738" w:hanging="567"/>
              <w:rPr>
                <w:rFonts w:asciiTheme="minorHAnsi" w:hAnsiTheme="minorHAnsi" w:cstheme="minorHAnsi"/>
              </w:rPr>
            </w:pPr>
            <w:r w:rsidRPr="001A1A54">
              <w:rPr>
                <w:rFonts w:asciiTheme="minorHAnsi" w:hAnsiTheme="minorHAnsi" w:cstheme="minorHAnsi"/>
              </w:rPr>
              <w:t>Şirket denetim faaliyetlerinin planlanması ve icrası</w:t>
            </w:r>
            <w:r>
              <w:rPr>
                <w:rFonts w:asciiTheme="minorHAnsi" w:hAnsiTheme="minorHAnsi" w:cstheme="minorHAnsi"/>
              </w:rPr>
              <w:t>,</w:t>
            </w:r>
          </w:p>
          <w:p w:rsidR="008C6B67" w:rsidRDefault="008C6B67" w:rsidP="008C6B67">
            <w:pPr>
              <w:pStyle w:val="ListeParagraf"/>
              <w:numPr>
                <w:ilvl w:val="0"/>
                <w:numId w:val="8"/>
              </w:numPr>
              <w:spacing w:after="0" w:line="240" w:lineRule="auto"/>
              <w:ind w:left="738" w:hanging="567"/>
              <w:rPr>
                <w:rFonts w:asciiTheme="minorHAnsi" w:hAnsiTheme="minorHAnsi" w:cstheme="minorHAnsi"/>
              </w:rPr>
            </w:pPr>
            <w:r w:rsidRPr="00E73A21">
              <w:rPr>
                <w:rFonts w:asciiTheme="minorHAnsi" w:hAnsiTheme="minorHAnsi" w:cstheme="minorHAnsi"/>
              </w:rPr>
              <w:t>Şirket demirbaşlarının ve kaynaklarının güvenliğinin temini</w:t>
            </w:r>
            <w:r>
              <w:rPr>
                <w:rFonts w:asciiTheme="minorHAnsi" w:hAnsiTheme="minorHAnsi" w:cstheme="minorHAnsi"/>
              </w:rPr>
              <w:t>,</w:t>
            </w:r>
          </w:p>
          <w:p w:rsidR="008C6B67" w:rsidRDefault="008C6B67" w:rsidP="008C6B67">
            <w:pPr>
              <w:pStyle w:val="ListeParagraf"/>
              <w:numPr>
                <w:ilvl w:val="0"/>
                <w:numId w:val="8"/>
              </w:numPr>
              <w:spacing w:after="0" w:line="240" w:lineRule="auto"/>
              <w:ind w:left="738" w:hanging="567"/>
              <w:rPr>
                <w:rFonts w:asciiTheme="minorHAnsi" w:hAnsiTheme="minorHAnsi" w:cstheme="minorHAnsi"/>
              </w:rPr>
            </w:pPr>
            <w:r w:rsidRPr="00E73A21">
              <w:rPr>
                <w:rFonts w:asciiTheme="minorHAnsi" w:hAnsiTheme="minorHAnsi" w:cstheme="minorHAnsi"/>
              </w:rPr>
              <w:t>Verilerin doğru ve güncel olmasının sağlanması</w:t>
            </w:r>
            <w:r>
              <w:rPr>
                <w:rFonts w:asciiTheme="minorHAnsi" w:hAnsiTheme="minorHAnsi" w:cstheme="minorHAnsi"/>
              </w:rPr>
              <w:t>,</w:t>
            </w:r>
          </w:p>
          <w:p w:rsidR="008C6B67" w:rsidRDefault="008C6B67" w:rsidP="008C6B67">
            <w:pPr>
              <w:pStyle w:val="ListeParagraf"/>
              <w:numPr>
                <w:ilvl w:val="0"/>
                <w:numId w:val="8"/>
              </w:numPr>
              <w:spacing w:after="0" w:line="240" w:lineRule="auto"/>
              <w:ind w:left="738" w:hanging="567"/>
              <w:rPr>
                <w:rFonts w:asciiTheme="minorHAnsi" w:hAnsiTheme="minorHAnsi" w:cstheme="minorHAnsi"/>
              </w:rPr>
            </w:pPr>
            <w:r w:rsidRPr="00E73A21">
              <w:rPr>
                <w:rFonts w:asciiTheme="minorHAnsi" w:hAnsiTheme="minorHAnsi" w:cstheme="minorHAnsi"/>
              </w:rPr>
              <w:t>Şirket faaliyetlerinin şirket prosedürleri ve ilgili mevzuata uygun olarak yürütülmesinin temini için gerekli operasyonel faaliyetlerinin planlanması ve icrası</w:t>
            </w:r>
            <w:r>
              <w:rPr>
                <w:rFonts w:asciiTheme="minorHAnsi" w:hAnsiTheme="minorHAnsi" w:cstheme="minorHAnsi"/>
              </w:rPr>
              <w:t>,</w:t>
            </w:r>
          </w:p>
          <w:p w:rsidR="008C6B67" w:rsidRDefault="008C6B67" w:rsidP="008C6B67">
            <w:pPr>
              <w:pStyle w:val="ListeParagraf"/>
              <w:numPr>
                <w:ilvl w:val="0"/>
                <w:numId w:val="8"/>
              </w:numPr>
              <w:spacing w:after="0" w:line="240" w:lineRule="auto"/>
              <w:ind w:left="738" w:hanging="567"/>
              <w:rPr>
                <w:rFonts w:asciiTheme="minorHAnsi" w:hAnsiTheme="minorHAnsi" w:cstheme="minorHAnsi"/>
              </w:rPr>
            </w:pPr>
            <w:r w:rsidRPr="00E73A21">
              <w:rPr>
                <w:rFonts w:asciiTheme="minorHAnsi" w:hAnsiTheme="minorHAnsi" w:cstheme="minorHAnsi"/>
              </w:rPr>
              <w:t>Şirket yerleşkeleri ve</w:t>
            </w:r>
            <w:r>
              <w:rPr>
                <w:rFonts w:asciiTheme="minorHAnsi" w:hAnsiTheme="minorHAnsi" w:cstheme="minorHAnsi"/>
              </w:rPr>
              <w:t xml:space="preserve"> </w:t>
            </w:r>
            <w:r w:rsidRPr="00E73A21">
              <w:rPr>
                <w:rFonts w:asciiTheme="minorHAnsi" w:hAnsiTheme="minorHAnsi" w:cstheme="minorHAnsi"/>
              </w:rPr>
              <w:t>tesislerinin güvenliğinin temini</w:t>
            </w:r>
            <w:r>
              <w:rPr>
                <w:rFonts w:asciiTheme="minorHAnsi" w:hAnsiTheme="minorHAnsi" w:cstheme="minorHAnsi"/>
              </w:rPr>
              <w:t>,</w:t>
            </w:r>
          </w:p>
          <w:p w:rsidR="008C6B67" w:rsidRPr="00E73A21" w:rsidRDefault="008C6B67" w:rsidP="008C6B67">
            <w:pPr>
              <w:pStyle w:val="ListeParagraf"/>
              <w:numPr>
                <w:ilvl w:val="0"/>
                <w:numId w:val="8"/>
              </w:numPr>
              <w:spacing w:after="0" w:line="240" w:lineRule="auto"/>
              <w:ind w:left="738" w:hanging="567"/>
              <w:rPr>
                <w:rFonts w:asciiTheme="minorHAnsi" w:hAnsiTheme="minorHAnsi" w:cstheme="minorHAnsi"/>
              </w:rPr>
            </w:pPr>
            <w:r w:rsidRPr="00E73A21">
              <w:rPr>
                <w:rFonts w:asciiTheme="minorHAnsi" w:hAnsiTheme="minorHAnsi" w:cstheme="minorHAnsi"/>
              </w:rPr>
              <w:t>Ziyaretçi kayıtlarının oluşturulması ve takibi</w:t>
            </w:r>
            <w:r>
              <w:rPr>
                <w:rFonts w:asciiTheme="minorHAnsi" w:hAnsiTheme="minorHAnsi" w:cstheme="minorHAnsi"/>
              </w:rPr>
              <w:t>.</w:t>
            </w:r>
          </w:p>
          <w:p w:rsidR="008C6B67" w:rsidRDefault="008C6B67" w:rsidP="0032706A">
            <w:pPr>
              <w:pStyle w:val="ListeParagraf"/>
              <w:spacing w:after="0" w:line="240" w:lineRule="auto"/>
              <w:ind w:left="29"/>
              <w:rPr>
                <w:rFonts w:asciiTheme="minorHAnsi" w:hAnsiTheme="minorHAnsi" w:cstheme="minorHAnsi"/>
              </w:rPr>
            </w:pPr>
          </w:p>
          <w:p w:rsidR="008C6B67" w:rsidRPr="00353F9B" w:rsidRDefault="008C6B67" w:rsidP="0032706A">
            <w:pPr>
              <w:pStyle w:val="ListeParagraf"/>
              <w:spacing w:after="0" w:line="240" w:lineRule="auto"/>
              <w:ind w:left="29"/>
              <w:rPr>
                <w:rFonts w:asciiTheme="minorHAnsi" w:hAnsiTheme="minorHAnsi" w:cstheme="minorHAnsi"/>
              </w:rPr>
            </w:pPr>
          </w:p>
        </w:tc>
      </w:tr>
      <w:tr w:rsidR="008C6B67" w:rsidRPr="00CF1D15" w:rsidTr="0032706A">
        <w:trPr>
          <w:trHeight w:val="2687"/>
        </w:trPr>
        <w:tc>
          <w:tcPr>
            <w:tcW w:w="2552" w:type="dxa"/>
          </w:tcPr>
          <w:p w:rsidR="008C6B67" w:rsidRDefault="008C6B67" w:rsidP="0032706A">
            <w:pPr>
              <w:pStyle w:val="Balk11"/>
              <w:numPr>
                <w:ilvl w:val="0"/>
                <w:numId w:val="0"/>
              </w:numPr>
              <w:spacing w:before="0" w:after="120" w:line="240" w:lineRule="auto"/>
              <w:jc w:val="left"/>
              <w:rPr>
                <w:rFonts w:eastAsia="MS Mincho" w:cstheme="minorHAnsi"/>
                <w:b/>
                <w:lang w:eastAsia="tr-TR"/>
              </w:rPr>
            </w:pPr>
            <w:r w:rsidRPr="00531558">
              <w:rPr>
                <w:rFonts w:eastAsia="MS Mincho" w:cstheme="minorHAnsi"/>
                <w:b/>
                <w:lang w:eastAsia="tr-TR"/>
              </w:rPr>
              <w:t>Şirket tarafından sunulan ürün ve hizmetlerin ilgili kişilerin beğeni, kullanım alışkanlıkları ve ihtiyaçlarına göre özelleştirilerek ilgili kişilere önerilmesi ve şirketin tanıtılması için gerekli olan aktivitelerin planlanması ve icrası</w:t>
            </w:r>
          </w:p>
        </w:tc>
        <w:tc>
          <w:tcPr>
            <w:tcW w:w="6509" w:type="dxa"/>
          </w:tcPr>
          <w:p w:rsidR="008C6B67" w:rsidRDefault="008C6B67" w:rsidP="008C6B67">
            <w:pPr>
              <w:pStyle w:val="ListeParagraf"/>
              <w:numPr>
                <w:ilvl w:val="0"/>
                <w:numId w:val="9"/>
              </w:numPr>
              <w:spacing w:line="240" w:lineRule="auto"/>
              <w:ind w:left="738" w:hanging="567"/>
              <w:rPr>
                <w:rFonts w:asciiTheme="minorHAnsi" w:hAnsiTheme="minorHAnsi" w:cstheme="minorHAnsi"/>
              </w:rPr>
            </w:pPr>
            <w:r w:rsidRPr="00E84031">
              <w:rPr>
                <w:rFonts w:asciiTheme="minorHAnsi" w:hAnsiTheme="minorHAnsi" w:cstheme="minorHAnsi"/>
              </w:rPr>
              <w:t>Dijital ve diğer mecralarda müşteri kazanım ve mevcut müşterilerde değer yaratımı üzerine geliştirilecek aktivitelerin tasarlanması ve icrası</w:t>
            </w:r>
            <w:r>
              <w:rPr>
                <w:rFonts w:asciiTheme="minorHAnsi" w:hAnsiTheme="minorHAnsi" w:cstheme="minorHAnsi"/>
              </w:rPr>
              <w:t>,</w:t>
            </w:r>
          </w:p>
          <w:p w:rsidR="008C6B67" w:rsidRDefault="008C6B67" w:rsidP="008C6B67">
            <w:pPr>
              <w:pStyle w:val="ListeParagraf"/>
              <w:numPr>
                <w:ilvl w:val="0"/>
                <w:numId w:val="9"/>
              </w:numPr>
              <w:spacing w:line="240" w:lineRule="auto"/>
              <w:ind w:left="738" w:hanging="567"/>
              <w:rPr>
                <w:rFonts w:asciiTheme="minorHAnsi" w:hAnsiTheme="minorHAnsi" w:cstheme="minorHAnsi"/>
              </w:rPr>
            </w:pPr>
            <w:r w:rsidRPr="00DD60ED">
              <w:rPr>
                <w:rFonts w:asciiTheme="minorHAnsi" w:hAnsiTheme="minorHAnsi" w:cstheme="minorHAnsi"/>
              </w:rPr>
              <w:t>Dijital ve/veya diğer mecralarda reklam ve/veya tanıtım ve/veya pazarlama aktivitelerinin tasarlanması ve/veya icrası</w:t>
            </w:r>
            <w:r>
              <w:rPr>
                <w:rFonts w:asciiTheme="minorHAnsi" w:hAnsiTheme="minorHAnsi" w:cstheme="minorHAnsi"/>
              </w:rPr>
              <w:t>,</w:t>
            </w:r>
            <w:r w:rsidRPr="00DD60ED">
              <w:rPr>
                <w:rFonts w:asciiTheme="minorHAnsi" w:hAnsiTheme="minorHAnsi" w:cstheme="minorHAnsi"/>
              </w:rPr>
              <w:t xml:space="preserve">  </w:t>
            </w:r>
          </w:p>
          <w:p w:rsidR="008C6B67" w:rsidRDefault="008C6B67" w:rsidP="008C6B67">
            <w:pPr>
              <w:pStyle w:val="ListeParagraf"/>
              <w:numPr>
                <w:ilvl w:val="0"/>
                <w:numId w:val="9"/>
              </w:numPr>
              <w:spacing w:line="240" w:lineRule="auto"/>
              <w:ind w:left="738" w:hanging="567"/>
              <w:rPr>
                <w:rFonts w:asciiTheme="minorHAnsi" w:hAnsiTheme="minorHAnsi" w:cstheme="minorHAnsi"/>
              </w:rPr>
            </w:pPr>
            <w:r w:rsidRPr="00E84031">
              <w:rPr>
                <w:rFonts w:asciiTheme="minorHAnsi" w:hAnsiTheme="minorHAnsi" w:cstheme="minorHAnsi"/>
              </w:rPr>
              <w:t>Pazarlama amacıyla veri analitiği çalışmalarının planlanması ve icrası</w:t>
            </w:r>
            <w:r>
              <w:rPr>
                <w:rFonts w:asciiTheme="minorHAnsi" w:hAnsiTheme="minorHAnsi" w:cstheme="minorHAnsi"/>
              </w:rPr>
              <w:t>,</w:t>
            </w:r>
          </w:p>
          <w:p w:rsidR="008C6B67" w:rsidRDefault="008C6B67" w:rsidP="008C6B67">
            <w:pPr>
              <w:pStyle w:val="ListeParagraf"/>
              <w:numPr>
                <w:ilvl w:val="0"/>
                <w:numId w:val="9"/>
              </w:numPr>
              <w:spacing w:line="240" w:lineRule="auto"/>
              <w:ind w:left="738" w:hanging="567"/>
              <w:rPr>
                <w:rFonts w:asciiTheme="minorHAnsi" w:hAnsiTheme="minorHAnsi" w:cstheme="minorHAnsi"/>
              </w:rPr>
            </w:pPr>
            <w:r w:rsidRPr="00E84031">
              <w:rPr>
                <w:rFonts w:asciiTheme="minorHAnsi" w:hAnsiTheme="minorHAnsi" w:cstheme="minorHAnsi"/>
              </w:rPr>
              <w:t>Kişiye özel pazarlama ve</w:t>
            </w:r>
            <w:r>
              <w:rPr>
                <w:rFonts w:asciiTheme="minorHAnsi" w:hAnsiTheme="minorHAnsi" w:cstheme="minorHAnsi"/>
              </w:rPr>
              <w:t xml:space="preserve"> </w:t>
            </w:r>
            <w:r w:rsidRPr="00E84031">
              <w:rPr>
                <w:rFonts w:asciiTheme="minorHAnsi" w:hAnsiTheme="minorHAnsi" w:cstheme="minorHAnsi"/>
              </w:rPr>
              <w:t>tanıtım aktivitelerinin tasarlanması ve icrası</w:t>
            </w:r>
            <w:r>
              <w:rPr>
                <w:rFonts w:asciiTheme="minorHAnsi" w:hAnsiTheme="minorHAnsi" w:cstheme="minorHAnsi"/>
              </w:rPr>
              <w:t>,</w:t>
            </w:r>
          </w:p>
          <w:p w:rsidR="008C6B67" w:rsidRPr="00E84031" w:rsidRDefault="008C6B67" w:rsidP="008C6B67">
            <w:pPr>
              <w:pStyle w:val="ListeParagraf"/>
              <w:numPr>
                <w:ilvl w:val="0"/>
                <w:numId w:val="9"/>
              </w:numPr>
              <w:spacing w:line="240" w:lineRule="auto"/>
              <w:ind w:left="738" w:hanging="567"/>
              <w:rPr>
                <w:rFonts w:asciiTheme="minorHAnsi" w:hAnsiTheme="minorHAnsi" w:cstheme="minorHAnsi"/>
              </w:rPr>
            </w:pPr>
            <w:r w:rsidRPr="00E84031">
              <w:rPr>
                <w:rFonts w:asciiTheme="minorHAnsi" w:hAnsiTheme="minorHAnsi" w:cstheme="minorHAnsi"/>
              </w:rPr>
              <w:lastRenderedPageBreak/>
              <w:t>Pazarlama faaliyetlerine konu yapılacak kişilerin tüketici davranışı kriterleri doğrultusunda tespiti ve</w:t>
            </w:r>
            <w:r>
              <w:rPr>
                <w:rFonts w:asciiTheme="minorHAnsi" w:hAnsiTheme="minorHAnsi" w:cstheme="minorHAnsi"/>
              </w:rPr>
              <w:t xml:space="preserve"> </w:t>
            </w:r>
            <w:r w:rsidRPr="00E84031">
              <w:rPr>
                <w:rFonts w:asciiTheme="minorHAnsi" w:hAnsiTheme="minorHAnsi" w:cstheme="minorHAnsi"/>
              </w:rPr>
              <w:t>değerlendirilmesi</w:t>
            </w:r>
            <w:r>
              <w:rPr>
                <w:rFonts w:asciiTheme="minorHAnsi" w:hAnsiTheme="minorHAnsi" w:cstheme="minorHAnsi"/>
              </w:rPr>
              <w:t>.</w:t>
            </w:r>
          </w:p>
          <w:p w:rsidR="008C6B67" w:rsidRPr="0096731C" w:rsidRDefault="008C6B67" w:rsidP="0032706A">
            <w:pPr>
              <w:pStyle w:val="ListeParagraf"/>
              <w:spacing w:line="240" w:lineRule="auto"/>
              <w:ind w:left="29"/>
              <w:rPr>
                <w:rFonts w:asciiTheme="minorHAnsi" w:hAnsiTheme="minorHAnsi" w:cstheme="minorHAnsi"/>
              </w:rPr>
            </w:pPr>
          </w:p>
        </w:tc>
      </w:tr>
    </w:tbl>
    <w:p w:rsidR="008C6B67" w:rsidRPr="00CF1D15" w:rsidRDefault="008C6B67" w:rsidP="008C6B67">
      <w:pPr>
        <w:pStyle w:val="Balk11"/>
        <w:numPr>
          <w:ilvl w:val="0"/>
          <w:numId w:val="0"/>
        </w:numPr>
        <w:spacing w:before="0" w:after="120"/>
        <w:ind w:left="720"/>
        <w:rPr>
          <w:rFonts w:cstheme="minorHAnsi"/>
          <w:lang w:eastAsia="tr-TR"/>
        </w:rPr>
      </w:pPr>
    </w:p>
    <w:p w:rsidR="008C6B67" w:rsidRPr="008C6B67" w:rsidRDefault="008C6B67" w:rsidP="008C6B67">
      <w:pPr>
        <w:pStyle w:val="Balk3"/>
        <w:numPr>
          <w:ilvl w:val="1"/>
          <w:numId w:val="7"/>
        </w:numPr>
        <w:spacing w:before="0" w:after="120"/>
        <w:rPr>
          <w:rFonts w:asciiTheme="minorHAnsi" w:hAnsiTheme="minorHAnsi" w:cstheme="minorHAnsi"/>
          <w:b/>
          <w:color w:val="0D0D0D" w:themeColor="text1" w:themeTint="F2"/>
          <w:sz w:val="22"/>
          <w:szCs w:val="22"/>
        </w:rPr>
      </w:pPr>
      <w:bookmarkStart w:id="10" w:name="_Toc511318501"/>
      <w:bookmarkStart w:id="11" w:name="_Toc511804262"/>
      <w:r>
        <w:rPr>
          <w:rFonts w:asciiTheme="minorHAnsi" w:hAnsiTheme="minorHAnsi" w:cstheme="minorHAnsi"/>
          <w:b/>
          <w:color w:val="0D0D0D" w:themeColor="text1" w:themeTint="F2"/>
          <w:sz w:val="22"/>
          <w:szCs w:val="22"/>
        </w:rPr>
        <w:t xml:space="preserve">      </w:t>
      </w:r>
      <w:r w:rsidRPr="008C6B67">
        <w:rPr>
          <w:rFonts w:asciiTheme="minorHAnsi" w:hAnsiTheme="minorHAnsi" w:cstheme="minorHAnsi"/>
          <w:b/>
          <w:color w:val="0D0D0D" w:themeColor="text1" w:themeTint="F2"/>
          <w:sz w:val="22"/>
          <w:szCs w:val="22"/>
        </w:rPr>
        <w:t>Kişisel Veri Kategorileri</w:t>
      </w:r>
      <w:bookmarkEnd w:id="10"/>
      <w:bookmarkEnd w:id="11"/>
    </w:p>
    <w:p w:rsidR="008C6B67" w:rsidRPr="00CF1D15" w:rsidRDefault="008C6B67" w:rsidP="008C6B67">
      <w:pPr>
        <w:pStyle w:val="Balk11"/>
        <w:numPr>
          <w:ilvl w:val="0"/>
          <w:numId w:val="0"/>
        </w:numPr>
        <w:spacing w:before="0" w:after="120"/>
        <w:rPr>
          <w:rFonts w:cstheme="minorHAnsi"/>
          <w:lang w:eastAsia="tr-TR"/>
        </w:rPr>
      </w:pPr>
      <w:r>
        <w:rPr>
          <w:rFonts w:cstheme="minorHAnsi"/>
          <w:lang w:eastAsia="tr-TR"/>
        </w:rPr>
        <w:t>Şirket</w:t>
      </w:r>
      <w:r w:rsidRPr="00CF1D15">
        <w:rPr>
          <w:rFonts w:cstheme="minorHAnsi"/>
          <w:lang w:eastAsia="tr-TR"/>
        </w:rPr>
        <w:t xml:space="preserve"> tarafından aşağıda kategorize edilmiş kişisel verileriniz, Kanun’da ve ilgili mevzuatta yer alan kişisel veri işleme şartlarına uygun olarak işlenmektedir:</w:t>
      </w:r>
    </w:p>
    <w:tbl>
      <w:tblPr>
        <w:tblStyle w:val="TabloKlavuzu"/>
        <w:tblW w:w="0" w:type="auto"/>
        <w:tblInd w:w="-5" w:type="dxa"/>
        <w:tblLook w:val="04A0" w:firstRow="1" w:lastRow="0" w:firstColumn="1" w:lastColumn="0" w:noHBand="0" w:noVBand="1"/>
      </w:tblPr>
      <w:tblGrid>
        <w:gridCol w:w="2552"/>
        <w:gridCol w:w="6509"/>
      </w:tblGrid>
      <w:tr w:rsidR="008C6B67" w:rsidRPr="00CF1D15" w:rsidTr="0032706A">
        <w:tc>
          <w:tcPr>
            <w:tcW w:w="2552" w:type="dxa"/>
            <w:shd w:val="clear" w:color="auto" w:fill="BFBFBF" w:themeFill="background1" w:themeFillShade="BF"/>
          </w:tcPr>
          <w:p w:rsidR="008C6B67" w:rsidRPr="00B63D16" w:rsidRDefault="008C6B67" w:rsidP="0032706A">
            <w:pPr>
              <w:pStyle w:val="Balk11"/>
              <w:numPr>
                <w:ilvl w:val="0"/>
                <w:numId w:val="0"/>
              </w:numPr>
              <w:spacing w:before="0" w:after="120"/>
              <w:jc w:val="center"/>
              <w:rPr>
                <w:rFonts w:cstheme="minorHAnsi"/>
                <w:b/>
                <w:lang w:eastAsia="tr-TR"/>
              </w:rPr>
            </w:pPr>
            <w:r w:rsidRPr="00B63D16">
              <w:rPr>
                <w:rFonts w:cstheme="minorHAnsi"/>
                <w:b/>
                <w:lang w:eastAsia="tr-TR"/>
              </w:rPr>
              <w:t>KİŞİSEL VERİ KATEGORİZASYONU</w:t>
            </w:r>
          </w:p>
        </w:tc>
        <w:tc>
          <w:tcPr>
            <w:tcW w:w="6509" w:type="dxa"/>
            <w:shd w:val="clear" w:color="auto" w:fill="BFBFBF" w:themeFill="background1" w:themeFillShade="BF"/>
          </w:tcPr>
          <w:p w:rsidR="008C6B67" w:rsidRPr="00B63D16" w:rsidRDefault="008C6B67" w:rsidP="0032706A">
            <w:pPr>
              <w:pStyle w:val="Balk11"/>
              <w:numPr>
                <w:ilvl w:val="0"/>
                <w:numId w:val="0"/>
              </w:numPr>
              <w:spacing w:before="0" w:after="120"/>
              <w:jc w:val="center"/>
              <w:rPr>
                <w:rFonts w:cstheme="minorHAnsi"/>
                <w:b/>
                <w:lang w:eastAsia="tr-TR"/>
              </w:rPr>
            </w:pPr>
            <w:r w:rsidRPr="00B63D16">
              <w:rPr>
                <w:rFonts w:cstheme="minorHAnsi"/>
                <w:b/>
                <w:lang w:eastAsia="tr-TR"/>
              </w:rPr>
              <w:t>AÇIKLAMA</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Kimlik Bilgisi</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b/>
                <w:color w:val="C00000"/>
                <w:lang w:eastAsia="tr-TR"/>
              </w:rPr>
            </w:pPr>
            <w:r w:rsidRPr="00B577FD">
              <w:rPr>
                <w:rFonts w:cstheme="minorHAnsi"/>
                <w:lang w:eastAsia="tr-TR"/>
              </w:rPr>
              <w:t>Ehliyet, nüfus cüzdanı, ikametgâh, pasaport, avukatlık kimliği, evlilik cüzdanı gibi dokümanlarda yer alan kişinin kimliğine dair tüm bilgiler</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İletişim Bilgisi</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b/>
                <w:color w:val="C00000"/>
                <w:lang w:eastAsia="tr-TR"/>
              </w:rPr>
            </w:pPr>
            <w:r w:rsidRPr="00B577FD">
              <w:rPr>
                <w:rFonts w:cstheme="minorHAnsi"/>
              </w:rPr>
              <w:t>Telefon numarası, adres, e-mail gibi veri sahibiyle iletişim kurulmasına yönelik bilgiler</w:t>
            </w:r>
          </w:p>
        </w:tc>
      </w:tr>
      <w:tr w:rsidR="008C6B67" w:rsidRPr="00CF1D15" w:rsidTr="0032706A">
        <w:tc>
          <w:tcPr>
            <w:tcW w:w="2552" w:type="dxa"/>
            <w:shd w:val="clear" w:color="auto" w:fill="auto"/>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Özlük</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rPr>
            </w:pPr>
            <w:r w:rsidRPr="00B577FD">
              <w:t>Bordro bilgileri, disiplin soruşturması, işe giriş-çıkış belgesi kayıtları, mal bildirimi bilgileri, özgeçmiş bilgileri, performans değerlendirme raporları gibi bilgiler</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Mesleki Deneyim</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rPr>
            </w:pPr>
            <w:r w:rsidRPr="00B577FD">
              <w:t>Diploma bilgileri, gidilen kurslar, meslek içi eğitim bilgileri, sertifikalar, transkript bilgileri gibi bilgiler</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Görsel ve İşitsel Kayıtlar</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rPr>
            </w:pPr>
            <w:r w:rsidRPr="00B577FD">
              <w:rPr>
                <w:rFonts w:cstheme="minorHAnsi"/>
              </w:rPr>
              <w:t>Video ve ses kayıtları</w:t>
            </w:r>
          </w:p>
        </w:tc>
      </w:tr>
      <w:tr w:rsidR="008C6B67" w:rsidRPr="00CF1D15" w:rsidTr="0032706A">
        <w:tc>
          <w:tcPr>
            <w:tcW w:w="2552" w:type="dxa"/>
            <w:shd w:val="clear" w:color="auto" w:fill="auto"/>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Lokasyon</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rPr>
            </w:pPr>
            <w:r w:rsidRPr="00B577FD">
              <w:rPr>
                <w:rFonts w:cstheme="minorHAnsi"/>
              </w:rPr>
              <w:t>Konum bilgileri</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Müşteri İşlem Bilgisi</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b/>
                <w:color w:val="C00000"/>
                <w:lang w:eastAsia="tr-TR"/>
              </w:rPr>
            </w:pPr>
            <w:r w:rsidRPr="00B577FD">
              <w:rPr>
                <w:rFonts w:cstheme="minorHAnsi"/>
              </w:rPr>
              <w:t>Ürün ve hizmetlerimizin kullanımına yönelik kayıtlar ile müşterinin ürün ve hizmetleri kullanımı için gerekli olan talimatları ve talepleri gibi bilgiler</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Fiziksel Mekân Güvenlik Bilgisi</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b/>
                <w:color w:val="C00000"/>
                <w:lang w:eastAsia="tr-TR"/>
              </w:rPr>
            </w:pPr>
            <w:r w:rsidRPr="00B577FD">
              <w:rPr>
                <w:rFonts w:cstheme="minorHAnsi"/>
              </w:rPr>
              <w:t>Fiziksel mekâna girişte, fiziksel mekânın içerisinde kalış sırasında alınan kamera kayıtları, parmak izi kayıtları gibi kayıtlar ve belgelere ilişkin kişisel veriler</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İşlem Güvenliği Bilgisi</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b/>
                <w:color w:val="C00000"/>
                <w:lang w:eastAsia="tr-TR"/>
              </w:rPr>
            </w:pPr>
            <w:r w:rsidRPr="00B577FD">
              <w:rPr>
                <w:rFonts w:cstheme="minorHAnsi"/>
              </w:rPr>
              <w:t>Ticari faaliyetlerimizi yürütürken teknik, idari, hukuki ve ticari güvenliğimizi sağlamamız için işlenen kişisel verileriniz</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Finansal Bilgi</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b/>
                <w:color w:val="C00000"/>
                <w:lang w:eastAsia="tr-TR"/>
              </w:rPr>
            </w:pPr>
            <w:r w:rsidRPr="00B577FD">
              <w:rPr>
                <w:rFonts w:cstheme="minorHAnsi"/>
              </w:rPr>
              <w:t>Şirketimizin kişisel veri sahibi ile kurmuş olduğu hukuki ilişkinin tipine göre yaratılan her türlü finansal sonucu gösteren bilgi, belge ve kayıtlara ilişkin işlenen kişisel veriler</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 xml:space="preserve">Hukuki İşlem </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b/>
                <w:color w:val="C00000"/>
                <w:lang w:eastAsia="tr-TR"/>
              </w:rPr>
            </w:pPr>
            <w:r w:rsidRPr="00B577FD">
              <w:rPr>
                <w:rFonts w:cstheme="minorHAnsi"/>
              </w:rPr>
              <w:t>Hukuki alacak ve haklarımızın tespiti, takibi ve borçlarımızın ifası ile kanuni yükümlülüklerimiz ve şirketimizin politikalarına uyum kapsamında işlenen kişisel veriler</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Özel Nitelikli Veri</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b/>
                <w:color w:val="C00000"/>
                <w:lang w:eastAsia="tr-TR"/>
              </w:rPr>
            </w:pPr>
            <w:r w:rsidRPr="00B577FD">
              <w:rPr>
                <w:rFonts w:cstheme="minorHAnsi"/>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t>Araç Bilgisi</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rPr>
            </w:pPr>
            <w:r w:rsidRPr="00B577FD">
              <w:rPr>
                <w:rFonts w:cstheme="minorHAnsi"/>
              </w:rPr>
              <w:t>Araç plakası ve araç ruhsatı gibi bilgiler</w:t>
            </w:r>
          </w:p>
        </w:tc>
      </w:tr>
      <w:tr w:rsidR="008C6B67" w:rsidRPr="00CF1D15" w:rsidTr="0032706A">
        <w:tc>
          <w:tcPr>
            <w:tcW w:w="2552" w:type="dxa"/>
          </w:tcPr>
          <w:p w:rsidR="008C6B67" w:rsidRPr="00B577FD" w:rsidRDefault="008C6B67" w:rsidP="0032706A">
            <w:pPr>
              <w:pStyle w:val="Balk11"/>
              <w:numPr>
                <w:ilvl w:val="0"/>
                <w:numId w:val="0"/>
              </w:numPr>
              <w:spacing w:before="0" w:after="0" w:line="240" w:lineRule="auto"/>
              <w:jc w:val="center"/>
              <w:rPr>
                <w:rFonts w:cstheme="minorHAnsi"/>
                <w:b/>
                <w:lang w:eastAsia="tr-TR"/>
              </w:rPr>
            </w:pPr>
            <w:r w:rsidRPr="00B577FD">
              <w:rPr>
                <w:rFonts w:cstheme="minorHAnsi"/>
                <w:b/>
                <w:lang w:eastAsia="tr-TR"/>
              </w:rPr>
              <w:lastRenderedPageBreak/>
              <w:t>İtibar Yönetimi Bilgisi</w:t>
            </w:r>
          </w:p>
        </w:tc>
        <w:tc>
          <w:tcPr>
            <w:tcW w:w="6509" w:type="dxa"/>
          </w:tcPr>
          <w:p w:rsidR="008C6B67" w:rsidRPr="00B577FD" w:rsidRDefault="008C6B67" w:rsidP="0032706A">
            <w:pPr>
              <w:pStyle w:val="Balk11"/>
              <w:numPr>
                <w:ilvl w:val="0"/>
                <w:numId w:val="0"/>
              </w:numPr>
              <w:spacing w:before="0" w:after="0" w:line="240" w:lineRule="auto"/>
              <w:jc w:val="left"/>
              <w:rPr>
                <w:rFonts w:cstheme="minorHAnsi"/>
                <w:b/>
                <w:color w:val="C00000"/>
                <w:lang w:eastAsia="tr-TR"/>
              </w:rPr>
            </w:pPr>
            <w:r w:rsidRPr="00B577FD">
              <w:rPr>
                <w:rFonts w:cstheme="minorHAnsi"/>
              </w:rPr>
              <w:t>Şirketimizin ticari itibarını korumak maksatlı toplanan bilgiler ve buna ilişkin oluşturulan değerlendirme raporları ile alınan aksiyonlarla ilgili bilgiler</w:t>
            </w:r>
          </w:p>
        </w:tc>
      </w:tr>
    </w:tbl>
    <w:p w:rsidR="008C6B67" w:rsidRPr="00CF1D15" w:rsidRDefault="008C6B67" w:rsidP="008C6B67">
      <w:pPr>
        <w:jc w:val="left"/>
        <w:rPr>
          <w:rFonts w:asciiTheme="minorHAnsi" w:eastAsia="Times New Roman" w:hAnsiTheme="minorHAnsi" w:cstheme="minorHAnsi"/>
          <w:b/>
          <w:bCs/>
          <w:kern w:val="32"/>
          <w:szCs w:val="22"/>
          <w:lang w:eastAsia="tr-TR"/>
        </w:rPr>
      </w:pPr>
      <w:bookmarkStart w:id="12" w:name="_Toc511318503"/>
    </w:p>
    <w:p w:rsidR="008C6B67" w:rsidRPr="00CF1D15" w:rsidRDefault="008C6B67" w:rsidP="008C6B67">
      <w:pPr>
        <w:pStyle w:val="Balk1"/>
        <w:rPr>
          <w:rFonts w:asciiTheme="minorHAnsi" w:hAnsiTheme="minorHAnsi" w:cstheme="minorHAnsi"/>
          <w:szCs w:val="22"/>
          <w:lang w:val="tr-TR"/>
        </w:rPr>
      </w:pPr>
      <w:bookmarkStart w:id="13" w:name="_Toc511804263"/>
      <w:r w:rsidRPr="00CF1D15">
        <w:rPr>
          <w:rFonts w:asciiTheme="minorHAnsi" w:hAnsiTheme="minorHAnsi" w:cstheme="minorHAnsi"/>
          <w:szCs w:val="22"/>
          <w:lang w:val="tr-TR"/>
        </w:rPr>
        <w:t>KİŞİSEL VERİLERİN İŞLENMESİNE İLİŞKİN İLKELER VE ŞARTLAR</w:t>
      </w:r>
      <w:bookmarkEnd w:id="12"/>
      <w:bookmarkEnd w:id="13"/>
    </w:p>
    <w:p w:rsidR="008C6B67" w:rsidRPr="00CF1D15" w:rsidRDefault="008C6B67" w:rsidP="008C6B67">
      <w:pPr>
        <w:pStyle w:val="Balk1"/>
        <w:numPr>
          <w:ilvl w:val="0"/>
          <w:numId w:val="0"/>
        </w:numPr>
      </w:pPr>
      <w:bookmarkStart w:id="14" w:name="_Toc511318504"/>
      <w:bookmarkStart w:id="15" w:name="_Toc511804264"/>
      <w:r>
        <w:t xml:space="preserve">3.1  </w:t>
      </w:r>
      <w:r w:rsidRPr="00CF1D15">
        <w:t>Kişisel Verilerin İşlenmesine İlişkin İlkeler</w:t>
      </w:r>
      <w:bookmarkEnd w:id="14"/>
      <w:bookmarkEnd w:id="15"/>
    </w:p>
    <w:p w:rsidR="008C6B67" w:rsidRPr="00CF1D15" w:rsidRDefault="008C6B67" w:rsidP="008C6B67">
      <w:pPr>
        <w:rPr>
          <w:rFonts w:asciiTheme="minorHAnsi" w:hAnsiTheme="minorHAnsi" w:cstheme="minorHAnsi"/>
          <w:szCs w:val="22"/>
          <w:lang w:eastAsia="tr-TR"/>
        </w:rPr>
      </w:pPr>
      <w:r>
        <w:rPr>
          <w:rFonts w:asciiTheme="minorHAnsi" w:hAnsiTheme="minorHAnsi" w:cstheme="minorHAnsi"/>
          <w:szCs w:val="22"/>
          <w:lang w:eastAsia="tr-TR"/>
        </w:rPr>
        <w:t>Şirket</w:t>
      </w:r>
      <w:r w:rsidRPr="00CF1D15">
        <w:rPr>
          <w:rFonts w:asciiTheme="minorHAnsi" w:hAnsiTheme="minorHAnsi" w:cstheme="minorHAnsi"/>
          <w:szCs w:val="22"/>
          <w:lang w:eastAsia="tr-TR"/>
        </w:rPr>
        <w:t xml:space="preserve"> tarafından kişisel verileriniz, Kanun’un 4. maddesinde yer alan kişisel veri işleme ilkelerine uygun olarak işlenmektedir. Bu ilkelere her bir kişisel veri işleme faaliyeti açısından uyulması zorunludur:</w:t>
      </w:r>
    </w:p>
    <w:p w:rsidR="008C6B67" w:rsidRPr="00CF1D15" w:rsidRDefault="008C6B67" w:rsidP="008C6B67">
      <w:pPr>
        <w:pStyle w:val="Balk11"/>
        <w:numPr>
          <w:ilvl w:val="0"/>
          <w:numId w:val="4"/>
        </w:numPr>
        <w:spacing w:before="0" w:after="120"/>
        <w:ind w:left="426" w:hanging="426"/>
        <w:rPr>
          <w:rFonts w:cstheme="minorHAnsi"/>
          <w:lang w:eastAsia="tr-TR"/>
        </w:rPr>
      </w:pPr>
      <w:r w:rsidRPr="00CF1D15">
        <w:rPr>
          <w:rFonts w:cstheme="minorHAnsi"/>
          <w:b/>
          <w:i/>
          <w:lang w:eastAsia="tr-TR"/>
        </w:rPr>
        <w:t>Kişisel verilerin hukuka ve dürüstlük kurallarına uygun olarak işlenmesi;</w:t>
      </w:r>
      <w:r w:rsidRPr="00CF1D15">
        <w:rPr>
          <w:rFonts w:cstheme="minorHAnsi"/>
          <w:lang w:eastAsia="tr-TR"/>
        </w:rPr>
        <w:t xml:space="preserve"> </w:t>
      </w:r>
      <w:r>
        <w:rPr>
          <w:rFonts w:cstheme="minorHAnsi"/>
          <w:lang w:eastAsia="tr-TR"/>
        </w:rPr>
        <w:t>Şirket</w:t>
      </w:r>
      <w:r w:rsidRPr="00CF1D15">
        <w:rPr>
          <w:rFonts w:cstheme="minorHAnsi"/>
          <w:lang w:eastAsia="tr-TR"/>
        </w:rPr>
        <w:t>, kişisel verilerinizin işlenmesinde kanunlara, ikincil düzenlemelere ve hukukun genel ilkelerine uygun olarak hareket eder; kişisel verileri işlenme amacı ile sınırlı olarak işlemeye ve veri sahiplerinin makul beklentilerini dikkate almaya önem verir.</w:t>
      </w:r>
    </w:p>
    <w:p w:rsidR="008C6B67" w:rsidRPr="00CF1D15" w:rsidRDefault="008C6B67" w:rsidP="008C6B67">
      <w:pPr>
        <w:pStyle w:val="Balk11"/>
        <w:numPr>
          <w:ilvl w:val="0"/>
          <w:numId w:val="4"/>
        </w:numPr>
        <w:spacing w:before="0" w:after="120"/>
        <w:ind w:left="426" w:hanging="426"/>
        <w:rPr>
          <w:rFonts w:cstheme="minorHAnsi"/>
          <w:lang w:eastAsia="tr-TR"/>
        </w:rPr>
      </w:pPr>
      <w:r w:rsidRPr="00CF1D15">
        <w:rPr>
          <w:rFonts w:cstheme="minorHAnsi"/>
          <w:b/>
          <w:i/>
          <w:lang w:eastAsia="tr-TR"/>
        </w:rPr>
        <w:t>Kişisel verilerin doğru ve güncel olması;</w:t>
      </w:r>
      <w:r w:rsidRPr="00CF1D15">
        <w:rPr>
          <w:rFonts w:cstheme="minorHAnsi"/>
          <w:lang w:eastAsia="tr-TR"/>
        </w:rPr>
        <w:t xml:space="preserve"> </w:t>
      </w:r>
      <w:r>
        <w:rPr>
          <w:rFonts w:cstheme="minorHAnsi"/>
          <w:lang w:eastAsia="tr-TR"/>
        </w:rPr>
        <w:t>Şirket</w:t>
      </w:r>
      <w:r w:rsidRPr="00CF1D15">
        <w:rPr>
          <w:rFonts w:cstheme="minorHAnsi"/>
          <w:lang w:eastAsia="tr-TR"/>
        </w:rPr>
        <w:t xml:space="preserve"> tarafından işlenen kişisel verilerinizin güncel olup olmadığına, buna ilişkin kontrollerin yapılmasına dikkat edilir. Veri sahiplerine bu kapsamda doğru ve güncel olmayan verilerinin düzeltilmesini veya silinmesini isteme hakkı tanınır.</w:t>
      </w:r>
    </w:p>
    <w:p w:rsidR="008C6B67" w:rsidRPr="00CF1D15" w:rsidRDefault="008C6B67" w:rsidP="008C6B67">
      <w:pPr>
        <w:pStyle w:val="Balk11"/>
        <w:numPr>
          <w:ilvl w:val="0"/>
          <w:numId w:val="4"/>
        </w:numPr>
        <w:spacing w:before="0" w:after="120"/>
        <w:ind w:left="426" w:hanging="426"/>
        <w:rPr>
          <w:rFonts w:cstheme="minorHAnsi"/>
          <w:lang w:eastAsia="tr-TR"/>
        </w:rPr>
      </w:pPr>
      <w:r w:rsidRPr="00CF1D15">
        <w:rPr>
          <w:rFonts w:cstheme="minorHAnsi"/>
          <w:b/>
          <w:i/>
          <w:lang w:eastAsia="tr-TR"/>
        </w:rPr>
        <w:t>Kişisel verilerin belirli, açık ve meşru amaçlar için işlenmesi;</w:t>
      </w:r>
      <w:r w:rsidRPr="00CF1D15">
        <w:rPr>
          <w:rFonts w:cstheme="minorHAnsi"/>
          <w:lang w:eastAsia="tr-TR"/>
        </w:rPr>
        <w:t xml:space="preserve"> </w:t>
      </w:r>
      <w:r>
        <w:rPr>
          <w:rFonts w:cstheme="minorHAnsi"/>
          <w:lang w:eastAsia="tr-TR"/>
        </w:rPr>
        <w:t>Şirket</w:t>
      </w:r>
      <w:r w:rsidRPr="00CF1D15">
        <w:rPr>
          <w:rFonts w:cstheme="minorHAnsi"/>
          <w:lang w:eastAsia="tr-TR"/>
        </w:rPr>
        <w:t>, her bir kişisel veri işleme faaliyetinden önce veri işleme amaçlarını tespit eder ve bu amaçların hukuka aykırı olmamasına dikkat eder.</w:t>
      </w:r>
    </w:p>
    <w:p w:rsidR="008C6B67" w:rsidRPr="00CF1D15" w:rsidRDefault="008C6B67" w:rsidP="008C6B67">
      <w:pPr>
        <w:pStyle w:val="Balk11"/>
        <w:numPr>
          <w:ilvl w:val="0"/>
          <w:numId w:val="4"/>
        </w:numPr>
        <w:spacing w:before="0" w:after="120"/>
        <w:ind w:left="426" w:hanging="426"/>
        <w:rPr>
          <w:rFonts w:cstheme="minorHAnsi"/>
          <w:lang w:eastAsia="tr-TR"/>
        </w:rPr>
      </w:pPr>
      <w:r w:rsidRPr="00CF1D15">
        <w:rPr>
          <w:rFonts w:cstheme="minorHAnsi"/>
          <w:b/>
          <w:i/>
          <w:lang w:eastAsia="tr-TR"/>
        </w:rPr>
        <w:t>Kişisel verilerin işlendiği amaçla bağlantılı, sınırlı ve ölçülü olması;</w:t>
      </w:r>
      <w:r w:rsidRPr="00CF1D15">
        <w:rPr>
          <w:rFonts w:cstheme="minorHAnsi"/>
          <w:lang w:eastAsia="tr-TR"/>
        </w:rPr>
        <w:t xml:space="preserve"> </w:t>
      </w:r>
      <w:r>
        <w:rPr>
          <w:rFonts w:cstheme="minorHAnsi"/>
          <w:lang w:eastAsia="tr-TR"/>
        </w:rPr>
        <w:t>Şirket</w:t>
      </w:r>
      <w:r w:rsidRPr="00CF1D15">
        <w:rPr>
          <w:rFonts w:cstheme="minorHAnsi"/>
          <w:lang w:eastAsia="tr-TR"/>
        </w:rPr>
        <w:t xml:space="preserve"> tarafından veri işleme faaliyeti toplama amacını gerçekleştirme için gerekli olan kişisel verilerle sınırlandırılmakta ve bu amaçla ilişkili olmayan kişisel verilerin işlenmemesi için gerekli adımlar atılmaktadır.</w:t>
      </w:r>
    </w:p>
    <w:p w:rsidR="008C6B67" w:rsidRPr="00CF1D15" w:rsidRDefault="008C6B67" w:rsidP="008C6B67">
      <w:pPr>
        <w:pStyle w:val="Balk11"/>
        <w:numPr>
          <w:ilvl w:val="0"/>
          <w:numId w:val="4"/>
        </w:numPr>
        <w:spacing w:before="0" w:after="120"/>
        <w:ind w:left="426" w:hanging="426"/>
        <w:rPr>
          <w:rFonts w:cstheme="minorHAnsi"/>
          <w:lang w:eastAsia="tr-TR"/>
        </w:rPr>
      </w:pPr>
      <w:r w:rsidRPr="00CF1D15">
        <w:rPr>
          <w:rFonts w:cstheme="minorHAnsi"/>
          <w:b/>
          <w:i/>
          <w:lang w:eastAsia="tr-TR"/>
        </w:rPr>
        <w:t>Kişisel verilerin mevzuatın ya da işleme amaçlarının gerektirdiği süre kadar saklanması;</w:t>
      </w:r>
      <w:r w:rsidRPr="00CF1D15">
        <w:rPr>
          <w:rFonts w:cstheme="minorHAnsi"/>
          <w:i/>
          <w:lang w:eastAsia="tr-TR"/>
        </w:rPr>
        <w:t xml:space="preserve"> </w:t>
      </w:r>
      <w:r>
        <w:rPr>
          <w:rFonts w:cstheme="minorHAnsi"/>
          <w:lang w:eastAsia="tr-TR"/>
        </w:rPr>
        <w:t>Şirket</w:t>
      </w:r>
      <w:r w:rsidRPr="00CF1D15">
        <w:rPr>
          <w:rFonts w:cstheme="minorHAnsi"/>
          <w:lang w:eastAsia="tr-TR"/>
        </w:rPr>
        <w:t xml:space="preserve"> tarafından kişisel veri işleme amacının ortadan kalkmasından sonra ya da mevzuatta öngörülen sürenin dolması ile birlikte kişisel veriler silinmekte, yok edilmekte veya anonimleştirilmektedir.</w:t>
      </w:r>
    </w:p>
    <w:p w:rsidR="008C6B67" w:rsidRPr="008C6B67" w:rsidRDefault="008C6B67" w:rsidP="008C6B67">
      <w:pPr>
        <w:pStyle w:val="Balk1"/>
        <w:numPr>
          <w:ilvl w:val="0"/>
          <w:numId w:val="0"/>
        </w:numPr>
        <w:ind w:left="360" w:hanging="360"/>
      </w:pPr>
      <w:bookmarkStart w:id="16" w:name="_Toc511318505"/>
      <w:bookmarkStart w:id="17" w:name="_Toc511804265"/>
      <w:r w:rsidRPr="008C6B67">
        <w:t>3.2</w:t>
      </w:r>
      <w:r>
        <w:t xml:space="preserve">.  </w:t>
      </w:r>
      <w:r w:rsidRPr="008C6B67">
        <w:t>Kişisel Verilerin İşlenmesine İlişkin Şartlar</w:t>
      </w:r>
      <w:bookmarkEnd w:id="16"/>
      <w:bookmarkEnd w:id="17"/>
    </w:p>
    <w:p w:rsidR="008C6B67" w:rsidRPr="00CF1D15" w:rsidRDefault="008C6B67" w:rsidP="008C6B67">
      <w:pPr>
        <w:rPr>
          <w:rFonts w:asciiTheme="minorHAnsi" w:hAnsiTheme="minorHAnsi" w:cstheme="minorHAnsi"/>
          <w:szCs w:val="22"/>
          <w:lang w:eastAsia="tr-TR"/>
        </w:rPr>
      </w:pPr>
      <w:r>
        <w:rPr>
          <w:rFonts w:asciiTheme="minorHAnsi" w:hAnsiTheme="minorHAnsi" w:cstheme="minorHAnsi"/>
          <w:szCs w:val="22"/>
          <w:lang w:eastAsia="tr-TR"/>
        </w:rPr>
        <w:t>Şirket</w:t>
      </w:r>
      <w:r w:rsidRPr="00CF1D15">
        <w:rPr>
          <w:rFonts w:asciiTheme="minorHAnsi" w:hAnsiTheme="minorHAnsi" w:cstheme="minorHAnsi"/>
          <w:szCs w:val="22"/>
          <w:lang w:eastAsia="tr-TR"/>
        </w:rPr>
        <w:t xml:space="preserve"> tarafından kişisel verileriniz, Kanun’un 5. maddesinde yer alan kişisel veri işleme şartlarından en az birinin varlığı halinde işlenmektedir. Söz konusu şartlara ilişkin açıklamalar aşağıda yer almaktadır:</w:t>
      </w:r>
    </w:p>
    <w:p w:rsidR="008C6B67" w:rsidRPr="008C6B67" w:rsidRDefault="008C6B67" w:rsidP="008C6B67">
      <w:pPr>
        <w:pStyle w:val="ListeParagraf"/>
        <w:numPr>
          <w:ilvl w:val="0"/>
          <w:numId w:val="12"/>
        </w:numPr>
      </w:pPr>
      <w:r w:rsidRPr="008C6B67">
        <w:rPr>
          <w:rFonts w:cstheme="minorHAnsi"/>
          <w:b/>
          <w:lang w:eastAsia="tr-TR"/>
        </w:rPr>
        <w:t>Kişisel veri sahibinin açık rızasının olması</w:t>
      </w:r>
      <w:r w:rsidRPr="008C6B67">
        <w:rPr>
          <w:rFonts w:cstheme="minorHAnsi"/>
          <w:lang w:eastAsia="tr-TR"/>
        </w:rPr>
        <w:t xml:space="preserve"> </w:t>
      </w:r>
      <w:r w:rsidRPr="008C6B67">
        <w:rPr>
          <w:rFonts w:cstheme="minorHAnsi"/>
          <w:lang w:eastAsia="tr-TR"/>
        </w:rPr>
        <w:t>diğer veri işleme şartlarının var olmadığı durumlarda, 3.1. başlık altında yer verilen genel ilkelere uygun olarak, Şirket tarafından veri sahibinin kişisel verileri, veri sahibinin özgür iradesi ile kişisel veri işleme faaliyetine ilişkin yeterli bilgi sahibi olarak, tereddüde yer bırakmayacak şekilde ve sadece o işlemle sınırlı olarak onay vermesi halinde</w:t>
      </w:r>
      <w:r w:rsidRPr="008C6B67">
        <w:rPr>
          <w:rFonts w:cstheme="minorHAnsi"/>
          <w:lang w:eastAsia="tr-TR"/>
        </w:rPr>
        <w:t xml:space="preserve"> işlenmektedir.</w:t>
      </w:r>
    </w:p>
    <w:p w:rsidR="008C6B67" w:rsidRPr="00CF1D15" w:rsidRDefault="008C6B67" w:rsidP="008C6B67">
      <w:pPr>
        <w:pStyle w:val="Balk11"/>
        <w:numPr>
          <w:ilvl w:val="0"/>
          <w:numId w:val="12"/>
        </w:numPr>
        <w:spacing w:before="0" w:after="120"/>
        <w:rPr>
          <w:rFonts w:cstheme="minorHAnsi"/>
          <w:lang w:eastAsia="tr-TR"/>
        </w:rPr>
      </w:pPr>
      <w:r w:rsidRPr="008C6B67">
        <w:rPr>
          <w:rFonts w:cstheme="minorHAnsi"/>
          <w:b/>
          <w:lang w:eastAsia="tr-TR"/>
        </w:rPr>
        <w:t>Kişisel veri işleme faaliyetinin kanunlarda açıkça öngörülmesi</w:t>
      </w:r>
      <w:r w:rsidRPr="00CF1D15">
        <w:rPr>
          <w:rFonts w:cstheme="minorHAnsi"/>
          <w:lang w:eastAsia="tr-TR"/>
        </w:rPr>
        <w:t xml:space="preserve"> halinde </w:t>
      </w:r>
      <w:r>
        <w:rPr>
          <w:rFonts w:cstheme="minorHAnsi"/>
          <w:lang w:eastAsia="tr-TR"/>
        </w:rPr>
        <w:t>Şirket</w:t>
      </w:r>
      <w:r w:rsidRPr="00CF1D15">
        <w:rPr>
          <w:rFonts w:cstheme="minorHAnsi"/>
          <w:lang w:eastAsia="tr-TR"/>
        </w:rPr>
        <w:t xml:space="preserve"> tarafından kişisel veriler, veri sahibinin açık rızası olmadan işlenebilecektir. Bu durumda </w:t>
      </w:r>
      <w:r>
        <w:rPr>
          <w:rFonts w:cstheme="minorHAnsi"/>
          <w:lang w:eastAsia="tr-TR"/>
        </w:rPr>
        <w:t>Şirket</w:t>
      </w:r>
      <w:r w:rsidRPr="00CF1D15">
        <w:rPr>
          <w:rFonts w:cstheme="minorHAnsi"/>
          <w:lang w:eastAsia="tr-TR"/>
        </w:rPr>
        <w:t>, ilgili hukuki düzenleme çerçevesinde kişisel verileri işleyecektir.</w:t>
      </w:r>
    </w:p>
    <w:p w:rsidR="008C6B67" w:rsidRPr="00CF1D15" w:rsidRDefault="008C6B67" w:rsidP="008C6B67">
      <w:pPr>
        <w:pStyle w:val="Balk11"/>
        <w:numPr>
          <w:ilvl w:val="0"/>
          <w:numId w:val="12"/>
        </w:numPr>
        <w:spacing w:before="0" w:after="120"/>
        <w:rPr>
          <w:rFonts w:cstheme="minorHAnsi"/>
          <w:lang w:eastAsia="tr-TR"/>
        </w:rPr>
      </w:pPr>
      <w:r w:rsidRPr="008C6B67">
        <w:rPr>
          <w:rFonts w:cstheme="minorHAnsi"/>
          <w:b/>
          <w:lang w:eastAsia="tr-TR"/>
        </w:rPr>
        <w:t>Fiili imkânsızlık nedeniyle veri sahibinin açık rızasının elde edilememesi ve kişisel veri işlemenin zorunlu olması</w:t>
      </w:r>
      <w:r w:rsidRPr="00CF1D15">
        <w:rPr>
          <w:rFonts w:cstheme="minorHAnsi"/>
          <w:lang w:eastAsia="tr-TR"/>
        </w:rPr>
        <w:t xml:space="preserve"> halinde, </w:t>
      </w:r>
      <w:r>
        <w:rPr>
          <w:rFonts w:cstheme="minorHAnsi"/>
          <w:lang w:eastAsia="tr-TR"/>
        </w:rPr>
        <w:t>Şirket</w:t>
      </w:r>
      <w:r w:rsidRPr="00CF1D15">
        <w:rPr>
          <w:rFonts w:cstheme="minorHAnsi"/>
          <w:lang w:eastAsia="tr-TR"/>
        </w:rPr>
        <w:t xml:space="preserve"> tarafından rızasını açıklayamayacak durumda olan veya rızasına geçerlilik tanınamayacak olan veri sahibine ait kişisel veriler, veri sahibinin veya üçüncü bir kişinin hayatı veya beden bütünlüğünü korumak adına kişisel veri işlemenin zorunlu olması durumunda işlenecektir.</w:t>
      </w:r>
    </w:p>
    <w:p w:rsidR="008C6B67" w:rsidRPr="00CF1D15" w:rsidRDefault="008C6B67" w:rsidP="008C6B67">
      <w:pPr>
        <w:pStyle w:val="Balk11"/>
        <w:numPr>
          <w:ilvl w:val="0"/>
          <w:numId w:val="12"/>
        </w:numPr>
        <w:spacing w:before="0" w:after="120"/>
        <w:rPr>
          <w:rFonts w:cstheme="minorHAnsi"/>
          <w:lang w:eastAsia="tr-TR"/>
        </w:rPr>
      </w:pPr>
      <w:r w:rsidRPr="00CF1D15">
        <w:rPr>
          <w:rFonts w:cstheme="minorHAnsi"/>
          <w:b/>
          <w:i/>
          <w:lang w:eastAsia="tr-TR"/>
        </w:rPr>
        <w:lastRenderedPageBreak/>
        <w:t>Kişisel veri işleme faaliyetinin bir sözleşmenin kurulması veya ifasıyla doğrudan doğruya ilgili olması</w:t>
      </w:r>
      <w:r w:rsidRPr="00CF1D15">
        <w:rPr>
          <w:rFonts w:cstheme="minorHAnsi"/>
          <w:i/>
          <w:lang w:eastAsia="tr-TR"/>
        </w:rPr>
        <w:t xml:space="preserve"> </w:t>
      </w:r>
      <w:r w:rsidRPr="00CF1D15">
        <w:rPr>
          <w:rFonts w:cstheme="minorHAnsi"/>
          <w:lang w:eastAsia="tr-TR"/>
        </w:rPr>
        <w:t xml:space="preserve">durumunda, veri sahibi ile </w:t>
      </w:r>
      <w:r>
        <w:rPr>
          <w:rFonts w:cstheme="minorHAnsi"/>
          <w:lang w:eastAsia="tr-TR"/>
        </w:rPr>
        <w:t>Şirket</w:t>
      </w:r>
      <w:r w:rsidRPr="00CF1D15">
        <w:rPr>
          <w:rFonts w:cstheme="minorHAnsi"/>
          <w:lang w:eastAsia="tr-TR"/>
        </w:rPr>
        <w:t xml:space="preserve"> arasında kurulan veya halihazırda imzalanmış olan sözleşmenin taraflarına ait kişisel verilerin işlenmesi gerekli ise kişisel veri işleme faaliyeti gerçekleştirilecektir.</w:t>
      </w:r>
    </w:p>
    <w:p w:rsidR="008C6B67" w:rsidRPr="00CF1D15" w:rsidRDefault="008C6B67" w:rsidP="008C6B67">
      <w:pPr>
        <w:pStyle w:val="Balk11"/>
        <w:numPr>
          <w:ilvl w:val="0"/>
          <w:numId w:val="12"/>
        </w:numPr>
        <w:spacing w:before="0" w:after="120"/>
        <w:rPr>
          <w:rFonts w:cstheme="minorHAnsi"/>
          <w:lang w:eastAsia="tr-TR"/>
        </w:rPr>
      </w:pPr>
      <w:r w:rsidRPr="00CF1D15">
        <w:rPr>
          <w:rFonts w:cstheme="minorHAnsi"/>
          <w:b/>
          <w:i/>
          <w:lang w:eastAsia="tr-TR"/>
        </w:rPr>
        <w:t>Veri sorumlusu hukuki yükümlülüğünü yerine getirme için kişisel veri işleme faaliyeti yürütülmesinin zorunlu olması</w:t>
      </w:r>
      <w:r w:rsidRPr="00CF1D15">
        <w:rPr>
          <w:rFonts w:cstheme="minorHAnsi"/>
          <w:i/>
          <w:lang w:eastAsia="tr-TR"/>
        </w:rPr>
        <w:t xml:space="preserve"> </w:t>
      </w:r>
      <w:r w:rsidRPr="00CF1D15">
        <w:rPr>
          <w:rFonts w:cstheme="minorHAnsi"/>
          <w:lang w:eastAsia="tr-TR"/>
        </w:rPr>
        <w:t xml:space="preserve">durumunda </w:t>
      </w:r>
      <w:r>
        <w:rPr>
          <w:rFonts w:cstheme="minorHAnsi"/>
          <w:lang w:eastAsia="tr-TR"/>
        </w:rPr>
        <w:t>Şirket</w:t>
      </w:r>
      <w:r w:rsidRPr="00CF1D15">
        <w:rPr>
          <w:rFonts w:cstheme="minorHAnsi"/>
          <w:lang w:eastAsia="tr-TR"/>
        </w:rPr>
        <w:t>, yürürlükteki mevzuat kapsamında öngörülen hukuki yükümlülüklerini yerine getirme amacıyla kişisel verileri işlemektedir.</w:t>
      </w:r>
    </w:p>
    <w:p w:rsidR="008C6B67" w:rsidRPr="008C6B67" w:rsidRDefault="008C6B67" w:rsidP="008C6B67">
      <w:pPr>
        <w:pStyle w:val="ListeParagraf"/>
        <w:numPr>
          <w:ilvl w:val="0"/>
          <w:numId w:val="12"/>
        </w:numPr>
      </w:pPr>
      <w:r w:rsidRPr="00CF1D15">
        <w:rPr>
          <w:rFonts w:cstheme="minorHAnsi"/>
          <w:b/>
          <w:i/>
          <w:lang w:eastAsia="tr-TR"/>
        </w:rPr>
        <w:t>Veri sahibinin kişisel verilerini alenileştirmiş olması,</w:t>
      </w:r>
      <w:r w:rsidRPr="00CF1D15">
        <w:rPr>
          <w:rFonts w:cstheme="minorHAnsi"/>
          <w:i/>
          <w:lang w:eastAsia="tr-TR"/>
        </w:rPr>
        <w:t xml:space="preserve"> </w:t>
      </w:r>
      <w:r w:rsidRPr="00CF1D15">
        <w:rPr>
          <w:rFonts w:cstheme="minorHAnsi"/>
          <w:lang w:eastAsia="tr-TR"/>
        </w:rPr>
        <w:t xml:space="preserve">veri sahibi tarafından herhangi bir şekilde kamuoyuna açıklanmış, alenileştirilme sonucu herkesin bilgisine açılmış olan kişisel veriler alenileştirme amacı ile sınırlı olarak </w:t>
      </w:r>
      <w:r>
        <w:rPr>
          <w:rFonts w:cstheme="minorHAnsi"/>
          <w:lang w:eastAsia="tr-TR"/>
        </w:rPr>
        <w:t>Şirket</w:t>
      </w:r>
      <w:r w:rsidRPr="00CF1D15">
        <w:rPr>
          <w:rFonts w:cstheme="minorHAnsi"/>
          <w:lang w:eastAsia="tr-TR"/>
        </w:rPr>
        <w:t xml:space="preserve"> tarafından veri sahiplerinin açık rızası olmasa da işlen</w:t>
      </w:r>
      <w:r>
        <w:rPr>
          <w:rFonts w:cstheme="minorHAnsi"/>
          <w:lang w:eastAsia="tr-TR"/>
        </w:rPr>
        <w:t>ecektir.</w:t>
      </w:r>
    </w:p>
    <w:p w:rsidR="008C6B67" w:rsidRPr="008C6B67" w:rsidRDefault="008C6B67" w:rsidP="008C6B67">
      <w:pPr>
        <w:pStyle w:val="ListeParagraf"/>
        <w:numPr>
          <w:ilvl w:val="0"/>
          <w:numId w:val="12"/>
        </w:numPr>
      </w:pPr>
      <w:r w:rsidRPr="008C6B67">
        <w:rPr>
          <w:rFonts w:cstheme="minorHAnsi"/>
          <w:b/>
          <w:lang w:eastAsia="tr-TR"/>
        </w:rPr>
        <w:t>Bir hakkın tesisi, kullanılması veya korunması için kişisel veri işlemenin zorunlu olması</w:t>
      </w:r>
      <w:r w:rsidRPr="00CF1D15">
        <w:rPr>
          <w:rFonts w:cstheme="minorHAnsi"/>
          <w:i/>
          <w:lang w:eastAsia="tr-TR"/>
        </w:rPr>
        <w:t xml:space="preserve"> </w:t>
      </w:r>
      <w:r w:rsidRPr="00CF1D15">
        <w:rPr>
          <w:rFonts w:cstheme="minorHAnsi"/>
          <w:lang w:eastAsia="tr-TR"/>
        </w:rPr>
        <w:t>durumunda,</w:t>
      </w:r>
      <w:r w:rsidRPr="00CF1D15">
        <w:rPr>
          <w:rFonts w:cstheme="minorHAnsi"/>
          <w:i/>
          <w:lang w:eastAsia="tr-TR"/>
        </w:rPr>
        <w:t xml:space="preserve"> </w:t>
      </w:r>
      <w:r>
        <w:rPr>
          <w:rFonts w:cstheme="minorHAnsi"/>
          <w:lang w:eastAsia="tr-TR"/>
        </w:rPr>
        <w:t>Şirket</w:t>
      </w:r>
      <w:r w:rsidRPr="00CF1D15">
        <w:rPr>
          <w:rFonts w:cstheme="minorHAnsi"/>
          <w:lang w:eastAsia="tr-TR"/>
        </w:rPr>
        <w:t xml:space="preserve"> zorunluluk kapsamında veri sahiplerinin açık rızası olmaksızın veri sahibinin kişisel verilerini işleye</w:t>
      </w:r>
      <w:r>
        <w:rPr>
          <w:rFonts w:cstheme="minorHAnsi"/>
          <w:lang w:eastAsia="tr-TR"/>
        </w:rPr>
        <w:t>cektir.</w:t>
      </w:r>
    </w:p>
    <w:p w:rsidR="008C6B67" w:rsidRPr="00CF1D15" w:rsidRDefault="008C6B67" w:rsidP="008C6B67">
      <w:pPr>
        <w:pStyle w:val="Balk11"/>
        <w:numPr>
          <w:ilvl w:val="0"/>
          <w:numId w:val="12"/>
        </w:numPr>
        <w:spacing w:before="0" w:after="120"/>
        <w:rPr>
          <w:rFonts w:cstheme="minorHAnsi"/>
          <w:lang w:eastAsia="tr-TR"/>
        </w:rPr>
      </w:pPr>
      <w:r w:rsidRPr="00CF1D15">
        <w:rPr>
          <w:rFonts w:cstheme="minorHAnsi"/>
          <w:b/>
          <w:i/>
          <w:lang w:eastAsia="tr-TR"/>
        </w:rPr>
        <w:t>Veri sahibinin temel hak ve özgürlüklerine zarar vermemek kaydıyla, veri sorumlusunun meşru menfaatleri için veri işlemenin zorunlu olması</w:t>
      </w:r>
      <w:r w:rsidRPr="00CF1D15">
        <w:rPr>
          <w:rFonts w:cstheme="minorHAnsi"/>
          <w:i/>
          <w:lang w:eastAsia="tr-TR"/>
        </w:rPr>
        <w:t xml:space="preserve"> </w:t>
      </w:r>
      <w:r w:rsidRPr="00CF1D15">
        <w:rPr>
          <w:rFonts w:cstheme="minorHAnsi"/>
          <w:lang w:eastAsia="tr-TR"/>
        </w:rPr>
        <w:t xml:space="preserve">halinde, </w:t>
      </w:r>
      <w:r>
        <w:rPr>
          <w:rFonts w:cstheme="minorHAnsi"/>
          <w:lang w:eastAsia="tr-TR"/>
        </w:rPr>
        <w:t>Şirket</w:t>
      </w:r>
      <w:r w:rsidRPr="00CF1D15">
        <w:rPr>
          <w:rFonts w:cstheme="minorHAnsi"/>
          <w:lang w:eastAsia="tr-TR"/>
        </w:rPr>
        <w:t xml:space="preserve"> ile veri sahibinin menfaat dengesinin gözetilmesi şartıyla </w:t>
      </w:r>
      <w:r>
        <w:rPr>
          <w:rFonts w:cstheme="minorHAnsi"/>
          <w:lang w:eastAsia="tr-TR"/>
        </w:rPr>
        <w:t>Şirket</w:t>
      </w:r>
      <w:r w:rsidRPr="00CF1D15">
        <w:rPr>
          <w:rFonts w:cstheme="minorHAnsi"/>
          <w:lang w:eastAsia="tr-TR"/>
        </w:rPr>
        <w:t xml:space="preserve"> tarafından kişisel veriler işlenebilecektir. Bu kapsamda, meşru menfaate dayanarak verilerin işlenmesinde </w:t>
      </w:r>
      <w:r>
        <w:rPr>
          <w:rFonts w:cstheme="minorHAnsi"/>
          <w:lang w:eastAsia="tr-TR"/>
        </w:rPr>
        <w:t>Şirket</w:t>
      </w:r>
      <w:r w:rsidRPr="00CF1D15">
        <w:rPr>
          <w:rFonts w:cstheme="minorHAnsi"/>
          <w:lang w:eastAsia="tr-TR"/>
        </w:rPr>
        <w:t xml:space="preserve"> öncelikle işleme faaliyeti sonucunda elde edeceği meşru menfaati belirler. Kişisel verilerin işlenmesinin veri sahibinin hak ve özgürlükleri üzerindeki olası etkisini değerlendirir ve dengenin bozulmadığı kanaatindeyse işleme faaliyetini gerçekleştirir.</w:t>
      </w:r>
    </w:p>
    <w:p w:rsidR="008C6B67" w:rsidRPr="00CF1D15" w:rsidRDefault="008C6B67" w:rsidP="008C6B67">
      <w:pPr>
        <w:pStyle w:val="Balk1"/>
        <w:numPr>
          <w:ilvl w:val="0"/>
          <w:numId w:val="0"/>
        </w:numPr>
        <w:ind w:left="360" w:hanging="360"/>
      </w:pPr>
      <w:bookmarkStart w:id="18" w:name="_Toc511318506"/>
      <w:bookmarkStart w:id="19" w:name="_Toc511804266"/>
      <w:r>
        <w:t xml:space="preserve">3.3 </w:t>
      </w:r>
      <w:r w:rsidRPr="00CF1D15">
        <w:t>Özel Nitelikli Kişisel Verilerin İşlenmesine İlişkin Şartlar</w:t>
      </w:r>
      <w:bookmarkEnd w:id="18"/>
      <w:bookmarkEnd w:id="19"/>
    </w:p>
    <w:p w:rsidR="008C6B67" w:rsidRPr="00CF1D15" w:rsidRDefault="008C6B67" w:rsidP="008C6B67">
      <w:pPr>
        <w:rPr>
          <w:rFonts w:asciiTheme="minorHAnsi" w:hAnsiTheme="minorHAnsi" w:cstheme="minorHAnsi"/>
          <w:szCs w:val="22"/>
        </w:rPr>
      </w:pPr>
      <w:r w:rsidRPr="00CF1D15">
        <w:rPr>
          <w:rFonts w:asciiTheme="minorHAnsi" w:hAnsiTheme="minorHAnsi" w:cstheme="minorHAnsi"/>
          <w:szCs w:val="22"/>
          <w:lang w:eastAsia="tr-TR"/>
        </w:rPr>
        <w:t xml:space="preserve">Kanunun 6. maddesinde özel nitelikli kişisel veriler, sınırlı sayıda olacak şekilde belirtilmiştir. Bunlar; </w:t>
      </w:r>
      <w:r w:rsidRPr="00CF1D15">
        <w:rPr>
          <w:rFonts w:asciiTheme="minorHAnsi" w:hAnsiTheme="minorHAnsi" w:cstheme="minorHAnsi"/>
          <w:szCs w:val="22"/>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p w:rsidR="008C6B67" w:rsidRPr="008C6B67" w:rsidRDefault="008C6B67" w:rsidP="008C6B67">
      <w:pPr>
        <w:pStyle w:val="ListeParagraf"/>
        <w:numPr>
          <w:ilvl w:val="0"/>
          <w:numId w:val="12"/>
        </w:numPr>
      </w:pPr>
      <w:r>
        <w:rPr>
          <w:rFonts w:asciiTheme="minorHAnsi" w:hAnsiTheme="minorHAnsi" w:cstheme="minorHAnsi"/>
          <w:lang w:eastAsia="tr-TR"/>
        </w:rPr>
        <w:t>Şirket</w:t>
      </w:r>
      <w:r w:rsidRPr="00CF1D15">
        <w:rPr>
          <w:rFonts w:asciiTheme="minorHAnsi" w:hAnsiTheme="minorHAnsi" w:cstheme="minorHAnsi"/>
          <w:lang w:eastAsia="tr-TR"/>
        </w:rPr>
        <w:t>, özel nitelikli kişisel verileri Kişisel Verileri Koruma Kurulu tarafından belirlenen ilave tedbirlerin alınmasını sağlayarak aşağıdaki durumlarda işle</w:t>
      </w:r>
      <w:r>
        <w:rPr>
          <w:rFonts w:asciiTheme="minorHAnsi" w:hAnsiTheme="minorHAnsi" w:cstheme="minorHAnsi"/>
          <w:lang w:eastAsia="tr-TR"/>
        </w:rPr>
        <w:t>mektedir.</w:t>
      </w:r>
    </w:p>
    <w:p w:rsidR="008C6B67" w:rsidRPr="005009B2" w:rsidRDefault="005009B2" w:rsidP="008C6B67">
      <w:pPr>
        <w:pStyle w:val="ListeParagraf"/>
        <w:numPr>
          <w:ilvl w:val="0"/>
          <w:numId w:val="12"/>
        </w:numPr>
      </w:pPr>
      <w:r w:rsidRPr="005009B2">
        <w:rPr>
          <w:rFonts w:cstheme="minorHAnsi"/>
          <w:b/>
          <w:lang w:eastAsia="tr-TR"/>
        </w:rPr>
        <w:t>Sağlık ve cinsel hayat dışındaki özel nitelikli kişisel verilerin işlenmesi</w:t>
      </w:r>
      <w:r w:rsidRPr="00CF1D15">
        <w:rPr>
          <w:rFonts w:cstheme="minorHAnsi"/>
          <w:i/>
          <w:lang w:eastAsia="tr-TR"/>
        </w:rPr>
        <w:t xml:space="preserve">, </w:t>
      </w:r>
      <w:r w:rsidRPr="00CF1D15">
        <w:rPr>
          <w:rFonts w:cstheme="minorHAnsi"/>
          <w:lang w:eastAsia="tr-TR"/>
        </w:rPr>
        <w:t>veri sahibinin açık rıza vermesi halinde veya kanunlarda açıkça öngörülmesi durumunda işle</w:t>
      </w:r>
      <w:r>
        <w:rPr>
          <w:rFonts w:cstheme="minorHAnsi"/>
          <w:lang w:eastAsia="tr-TR"/>
        </w:rPr>
        <w:t>nmektedir</w:t>
      </w:r>
    </w:p>
    <w:p w:rsidR="005009B2" w:rsidRPr="00286A33" w:rsidRDefault="00B9600D" w:rsidP="00B9600D">
      <w:pPr>
        <w:pStyle w:val="Balk31"/>
        <w:numPr>
          <w:ilvl w:val="0"/>
          <w:numId w:val="12"/>
        </w:numPr>
      </w:pPr>
      <w:r w:rsidRPr="00B9600D">
        <w:rPr>
          <w:rFonts w:cstheme="minorHAnsi"/>
          <w:b/>
          <w:lang w:eastAsia="tr-TR"/>
        </w:rPr>
        <w:t>Sağlık ve cinsel hayata ilişkin kişisel veriler,</w:t>
      </w:r>
      <w:r w:rsidRPr="00CF1D15">
        <w:rPr>
          <w:rFonts w:cstheme="minorHAnsi"/>
          <w:i/>
          <w:lang w:eastAsia="tr-TR"/>
        </w:rPr>
        <w:t xml:space="preserve"> </w:t>
      </w:r>
      <w:r w:rsidRPr="00CF1D15">
        <w:rPr>
          <w:rFonts w:cstheme="minorHAnsi"/>
        </w:rPr>
        <w:t>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veri sahibinin açık rızası aranmaksızın</w:t>
      </w:r>
      <w:r>
        <w:rPr>
          <w:rFonts w:cstheme="minorHAnsi"/>
        </w:rPr>
        <w:t xml:space="preserve"> işlenmektedir</w:t>
      </w:r>
      <w:r w:rsidR="00286A33">
        <w:rPr>
          <w:rFonts w:cstheme="minorHAnsi"/>
        </w:rPr>
        <w:t>.</w:t>
      </w:r>
    </w:p>
    <w:p w:rsidR="00286A33" w:rsidRPr="00CF1D15" w:rsidRDefault="00286A33" w:rsidP="00286A33">
      <w:pPr>
        <w:pStyle w:val="Balk1"/>
        <w:ind w:left="425" w:hanging="425"/>
        <w:rPr>
          <w:rFonts w:asciiTheme="minorHAnsi" w:hAnsiTheme="minorHAnsi" w:cstheme="minorHAnsi"/>
          <w:szCs w:val="22"/>
          <w:lang w:val="tr-TR"/>
        </w:rPr>
      </w:pPr>
      <w:r w:rsidRPr="00CF1D15">
        <w:rPr>
          <w:rFonts w:asciiTheme="minorHAnsi" w:hAnsiTheme="minorHAnsi" w:cstheme="minorHAnsi"/>
          <w:szCs w:val="22"/>
          <w:lang w:val="tr-TR"/>
        </w:rPr>
        <w:t>KİŞİSEL VERİLERİN AKTARILMASI</w:t>
      </w:r>
    </w:p>
    <w:p w:rsidR="00286A33" w:rsidRPr="00CF1D15" w:rsidRDefault="00286A33" w:rsidP="00286A33">
      <w:pPr>
        <w:pStyle w:val="Balk11"/>
        <w:numPr>
          <w:ilvl w:val="0"/>
          <w:numId w:val="0"/>
        </w:numPr>
        <w:spacing w:before="0" w:after="120"/>
        <w:rPr>
          <w:rFonts w:cstheme="minorHAnsi"/>
          <w:lang w:eastAsia="tr-TR"/>
        </w:rPr>
      </w:pPr>
      <w:r>
        <w:rPr>
          <w:rFonts w:cstheme="minorHAnsi"/>
          <w:lang w:eastAsia="tr-TR"/>
        </w:rPr>
        <w:t>Şirket</w:t>
      </w:r>
      <w:r w:rsidRPr="00CF1D15">
        <w:rPr>
          <w:rFonts w:cstheme="minorHAnsi"/>
          <w:lang w:eastAsia="tr-TR"/>
        </w:rPr>
        <w:t>, Kanun’un 8. ve 9. maddelerinde sıralanan ve Kişisel Verileri Koruma Kurulu tarafından belirlenmiş olan ilave düzenlemelere uygun olarak; kişisel verilerin aktarılması şartlarının bulunması durumunda kişisel verileri yurtiçinde veya yurtdışına aktar</w:t>
      </w:r>
      <w:r>
        <w:rPr>
          <w:rFonts w:cstheme="minorHAnsi"/>
          <w:lang w:eastAsia="tr-TR"/>
        </w:rPr>
        <w:t>ılmaktadı</w:t>
      </w:r>
      <w:r w:rsidRPr="00CF1D15">
        <w:rPr>
          <w:rFonts w:cstheme="minorHAnsi"/>
          <w:lang w:eastAsia="tr-TR"/>
        </w:rPr>
        <w:t>r.</w:t>
      </w:r>
    </w:p>
    <w:p w:rsidR="00286A33" w:rsidRPr="00CF1D15" w:rsidRDefault="00286A33" w:rsidP="00286A33">
      <w:pPr>
        <w:pStyle w:val="Balk11"/>
        <w:numPr>
          <w:ilvl w:val="0"/>
          <w:numId w:val="4"/>
        </w:numPr>
        <w:spacing w:before="0" w:after="120"/>
        <w:ind w:left="426" w:hanging="426"/>
        <w:rPr>
          <w:rFonts w:cstheme="minorHAnsi"/>
          <w:lang w:eastAsia="tr-TR"/>
        </w:rPr>
      </w:pPr>
      <w:r w:rsidRPr="00CF1D15">
        <w:rPr>
          <w:rFonts w:cstheme="minorHAnsi"/>
          <w:b/>
          <w:i/>
          <w:lang w:eastAsia="tr-TR"/>
        </w:rPr>
        <w:lastRenderedPageBreak/>
        <w:t>Kişisel verilerin yurtiçinde üçüncü kişilere aktarımı</w:t>
      </w:r>
      <w:r w:rsidRPr="00CF1D15">
        <w:rPr>
          <w:rFonts w:cstheme="minorHAnsi"/>
          <w:i/>
          <w:lang w:eastAsia="tr-TR"/>
        </w:rPr>
        <w:t xml:space="preserve">, </w:t>
      </w:r>
      <w:r w:rsidRPr="00CF1D15">
        <w:rPr>
          <w:rFonts w:cstheme="minorHAnsi"/>
          <w:lang w:eastAsia="tr-TR"/>
        </w:rPr>
        <w:t xml:space="preserve">Kanun’un 5. ve 6. maddesinde yer alan ve işbu Politika’nın 3. Başlığı altında açıklanmış olan veri işleme şartlarından en az birinin varlığı halinde ve veri işleme şartlarına ilişkin temel ilkelere uymak şartıyla kişisel verileriniz </w:t>
      </w:r>
      <w:r>
        <w:rPr>
          <w:rFonts w:cstheme="minorHAnsi"/>
          <w:lang w:eastAsia="tr-TR"/>
        </w:rPr>
        <w:t>Şirket</w:t>
      </w:r>
      <w:r w:rsidRPr="00CF1D15">
        <w:rPr>
          <w:rFonts w:cstheme="minorHAnsi"/>
          <w:lang w:eastAsia="tr-TR"/>
        </w:rPr>
        <w:t xml:space="preserve"> tarafından aktarıl</w:t>
      </w:r>
      <w:r>
        <w:rPr>
          <w:rFonts w:cstheme="minorHAnsi"/>
          <w:lang w:eastAsia="tr-TR"/>
        </w:rPr>
        <w:t>maktadır</w:t>
      </w:r>
      <w:r w:rsidRPr="00CF1D15">
        <w:rPr>
          <w:rFonts w:cstheme="minorHAnsi"/>
          <w:lang w:eastAsia="tr-TR"/>
        </w:rPr>
        <w:t>.</w:t>
      </w:r>
    </w:p>
    <w:p w:rsidR="00286A33" w:rsidRPr="00CF1D15" w:rsidRDefault="00286A33" w:rsidP="00286A33">
      <w:pPr>
        <w:pStyle w:val="Balk11"/>
        <w:numPr>
          <w:ilvl w:val="0"/>
          <w:numId w:val="4"/>
        </w:numPr>
        <w:spacing w:before="0" w:after="120"/>
        <w:ind w:left="426" w:hanging="426"/>
        <w:rPr>
          <w:rFonts w:cstheme="minorHAnsi"/>
          <w:lang w:eastAsia="tr-TR"/>
        </w:rPr>
      </w:pPr>
      <w:r w:rsidRPr="00CF1D15">
        <w:rPr>
          <w:rFonts w:cstheme="minorHAnsi"/>
          <w:b/>
          <w:i/>
          <w:lang w:eastAsia="tr-TR"/>
        </w:rPr>
        <w:t>Kişisel verilerin yurtdışında üçüncü kişilere aktarımı</w:t>
      </w:r>
      <w:r w:rsidRPr="00CF1D15">
        <w:rPr>
          <w:rFonts w:cstheme="minorHAnsi"/>
          <w:i/>
          <w:lang w:eastAsia="tr-TR"/>
        </w:rPr>
        <w:t xml:space="preserve">, </w:t>
      </w:r>
      <w:r w:rsidRPr="00CF1D15">
        <w:rPr>
          <w:rFonts w:cstheme="minorHAnsi"/>
          <w:lang w:eastAsia="tr-TR"/>
        </w:rPr>
        <w:t xml:space="preserve">kişinin açık rızası olmadığı hallerde, Kanun’un 5. ve 6. maddesinde yer alan ve işbu Politika’nın 3. Başlığı altında açıklanmış olan veri işleme şartlarından en az birinin varlığı halinde ve veri işleme şartlarına ilişkin temel ilkelere uymak şartıyla </w:t>
      </w:r>
      <w:r>
        <w:rPr>
          <w:rFonts w:cstheme="minorHAnsi"/>
          <w:lang w:eastAsia="tr-TR"/>
        </w:rPr>
        <w:t>Kanun’un 9. maddesi kapsamında Şirket</w:t>
      </w:r>
      <w:r w:rsidRPr="00CF1D15">
        <w:rPr>
          <w:rFonts w:cstheme="minorHAnsi"/>
          <w:lang w:eastAsia="tr-TR"/>
        </w:rPr>
        <w:t xml:space="preserve"> tarafından kişisel verileriniz yurtdışına aktarıl</w:t>
      </w:r>
      <w:r>
        <w:rPr>
          <w:rFonts w:cstheme="minorHAnsi"/>
          <w:lang w:eastAsia="tr-TR"/>
        </w:rPr>
        <w:t>maktadır</w:t>
      </w:r>
      <w:r w:rsidRPr="00CF1D15">
        <w:rPr>
          <w:rFonts w:cstheme="minorHAnsi"/>
          <w:lang w:eastAsia="tr-TR"/>
        </w:rPr>
        <w:t>.</w:t>
      </w:r>
    </w:p>
    <w:p w:rsidR="00286A33" w:rsidRPr="00CF1D15" w:rsidRDefault="00286A33" w:rsidP="00286A33">
      <w:pPr>
        <w:pStyle w:val="Balk11"/>
        <w:numPr>
          <w:ilvl w:val="0"/>
          <w:numId w:val="0"/>
        </w:numPr>
        <w:spacing w:before="0" w:after="120"/>
        <w:rPr>
          <w:rFonts w:cstheme="minorHAnsi"/>
          <w:lang w:eastAsia="tr-TR"/>
        </w:rPr>
      </w:pPr>
      <w:r w:rsidRPr="00CF1D15">
        <w:rPr>
          <w:rFonts w:cstheme="minorHAnsi"/>
          <w:lang w:eastAsia="tr-TR"/>
        </w:rPr>
        <w:t xml:space="preserve">Kanunun genel ilkeleri ile 8. ve 9. maddelerinde yer alan veri işleme şartları dahilinde </w:t>
      </w:r>
      <w:r>
        <w:rPr>
          <w:rFonts w:cstheme="minorHAnsi"/>
          <w:lang w:eastAsia="tr-TR"/>
        </w:rPr>
        <w:t>Şirket</w:t>
      </w:r>
      <w:r w:rsidRPr="00CF1D15">
        <w:rPr>
          <w:rFonts w:cstheme="minorHAnsi"/>
          <w:lang w:eastAsia="tr-TR"/>
        </w:rPr>
        <w:t xml:space="preserve">, aşağıdaki tabloda kategorizasyonu yapılmış taraflara veri aktarımı </w:t>
      </w:r>
      <w:r>
        <w:rPr>
          <w:rFonts w:cstheme="minorHAnsi"/>
          <w:lang w:eastAsia="tr-TR"/>
        </w:rPr>
        <w:t xml:space="preserve"> </w:t>
      </w:r>
      <w:r w:rsidRPr="00CF1D15">
        <w:rPr>
          <w:rFonts w:cstheme="minorHAnsi"/>
          <w:lang w:eastAsia="tr-TR"/>
        </w:rPr>
        <w:t>gerçekleştir</w:t>
      </w:r>
      <w:r>
        <w:rPr>
          <w:rFonts w:cstheme="minorHAnsi"/>
          <w:lang w:eastAsia="tr-TR"/>
        </w:rPr>
        <w:t>ilmektedir</w:t>
      </w:r>
      <w:r w:rsidRPr="00CF1D15">
        <w:rPr>
          <w:rFonts w:cstheme="minorHAnsi"/>
          <w:lang w:eastAsia="tr-TR"/>
        </w:rPr>
        <w:t>:</w:t>
      </w:r>
    </w:p>
    <w:tbl>
      <w:tblPr>
        <w:tblStyle w:val="TabloKlavuzu"/>
        <w:tblW w:w="0" w:type="auto"/>
        <w:tblLook w:val="04A0" w:firstRow="1" w:lastRow="0" w:firstColumn="1" w:lastColumn="0" w:noHBand="0" w:noVBand="1"/>
      </w:tblPr>
      <w:tblGrid>
        <w:gridCol w:w="2664"/>
        <w:gridCol w:w="3335"/>
        <w:gridCol w:w="3057"/>
      </w:tblGrid>
      <w:tr w:rsidR="00286A33" w:rsidRPr="00CF1D15" w:rsidTr="0032706A">
        <w:trPr>
          <w:trHeight w:val="789"/>
        </w:trPr>
        <w:tc>
          <w:tcPr>
            <w:tcW w:w="2664" w:type="dxa"/>
            <w:shd w:val="clear" w:color="auto" w:fill="BFBFBF" w:themeFill="background1" w:themeFillShade="BF"/>
          </w:tcPr>
          <w:p w:rsidR="00286A33" w:rsidRPr="00CF1D15" w:rsidRDefault="00286A33" w:rsidP="0032706A">
            <w:pPr>
              <w:pStyle w:val="Balk11"/>
              <w:numPr>
                <w:ilvl w:val="0"/>
                <w:numId w:val="0"/>
              </w:numPr>
              <w:spacing w:before="0" w:after="0" w:line="240" w:lineRule="auto"/>
              <w:jc w:val="center"/>
              <w:rPr>
                <w:rFonts w:cstheme="minorHAnsi"/>
                <w:b/>
                <w:lang w:eastAsia="tr-TR"/>
              </w:rPr>
            </w:pPr>
            <w:r w:rsidRPr="00CF1D15">
              <w:rPr>
                <w:rFonts w:cstheme="minorHAnsi"/>
                <w:b/>
                <w:lang w:eastAsia="tr-TR"/>
              </w:rPr>
              <w:t>PAYLAŞILAN TARAF KATEGORİZASYONU</w:t>
            </w:r>
          </w:p>
        </w:tc>
        <w:tc>
          <w:tcPr>
            <w:tcW w:w="3335" w:type="dxa"/>
            <w:shd w:val="clear" w:color="auto" w:fill="BFBFBF" w:themeFill="background1" w:themeFillShade="BF"/>
          </w:tcPr>
          <w:p w:rsidR="00286A33" w:rsidRPr="00CF1D15" w:rsidRDefault="00286A33" w:rsidP="0032706A">
            <w:pPr>
              <w:pStyle w:val="Balk11"/>
              <w:numPr>
                <w:ilvl w:val="0"/>
                <w:numId w:val="0"/>
              </w:numPr>
              <w:spacing w:before="0" w:after="0" w:line="240" w:lineRule="auto"/>
              <w:jc w:val="center"/>
              <w:rPr>
                <w:rFonts w:cstheme="minorHAnsi"/>
                <w:b/>
                <w:lang w:eastAsia="tr-TR"/>
              </w:rPr>
            </w:pPr>
            <w:r w:rsidRPr="00CF1D15">
              <w:rPr>
                <w:rFonts w:cstheme="minorHAnsi"/>
                <w:b/>
                <w:lang w:eastAsia="tr-TR"/>
              </w:rPr>
              <w:t>KAPSAM</w:t>
            </w:r>
          </w:p>
        </w:tc>
        <w:tc>
          <w:tcPr>
            <w:tcW w:w="3057" w:type="dxa"/>
            <w:shd w:val="clear" w:color="auto" w:fill="BFBFBF" w:themeFill="background1" w:themeFillShade="BF"/>
          </w:tcPr>
          <w:p w:rsidR="00286A33" w:rsidRPr="00CF1D15" w:rsidRDefault="00286A33" w:rsidP="0032706A">
            <w:pPr>
              <w:pStyle w:val="Balk11"/>
              <w:numPr>
                <w:ilvl w:val="0"/>
                <w:numId w:val="0"/>
              </w:numPr>
              <w:spacing w:before="0" w:after="0" w:line="240" w:lineRule="auto"/>
              <w:jc w:val="center"/>
              <w:rPr>
                <w:rFonts w:cstheme="minorHAnsi"/>
                <w:b/>
                <w:lang w:eastAsia="tr-TR"/>
              </w:rPr>
            </w:pPr>
            <w:r w:rsidRPr="00CF1D15">
              <w:rPr>
                <w:rFonts w:cstheme="minorHAnsi"/>
                <w:b/>
                <w:lang w:eastAsia="tr-TR"/>
              </w:rPr>
              <w:t>AKTARIM AMACI</w:t>
            </w:r>
          </w:p>
        </w:tc>
      </w:tr>
      <w:tr w:rsidR="00286A33" w:rsidRPr="00CF1D15" w:rsidTr="0032706A">
        <w:trPr>
          <w:trHeight w:val="388"/>
        </w:trPr>
        <w:tc>
          <w:tcPr>
            <w:tcW w:w="2664" w:type="dxa"/>
          </w:tcPr>
          <w:p w:rsidR="00286A33" w:rsidRPr="00CF1D15" w:rsidRDefault="00286A33" w:rsidP="0032706A">
            <w:pPr>
              <w:pStyle w:val="Balk11"/>
              <w:numPr>
                <w:ilvl w:val="0"/>
                <w:numId w:val="0"/>
              </w:numPr>
              <w:spacing w:before="0" w:after="0" w:line="240" w:lineRule="auto"/>
              <w:jc w:val="center"/>
              <w:rPr>
                <w:rFonts w:cstheme="minorHAnsi"/>
                <w:b/>
                <w:lang w:eastAsia="tr-TR"/>
              </w:rPr>
            </w:pPr>
            <w:r w:rsidRPr="00CF1D15">
              <w:rPr>
                <w:rFonts w:cstheme="minorHAnsi"/>
                <w:b/>
                <w:lang w:eastAsia="tr-TR"/>
              </w:rPr>
              <w:t>İş Ortağı</w:t>
            </w:r>
          </w:p>
        </w:tc>
        <w:tc>
          <w:tcPr>
            <w:tcW w:w="3335" w:type="dxa"/>
          </w:tcPr>
          <w:p w:rsidR="00286A33" w:rsidRPr="00CF1D15" w:rsidRDefault="00286A33" w:rsidP="0032706A">
            <w:pPr>
              <w:pStyle w:val="Balk11"/>
              <w:numPr>
                <w:ilvl w:val="0"/>
                <w:numId w:val="0"/>
              </w:numPr>
              <w:spacing w:before="0" w:after="0" w:line="240" w:lineRule="auto"/>
              <w:jc w:val="left"/>
              <w:rPr>
                <w:rFonts w:cstheme="minorHAnsi"/>
                <w:lang w:eastAsia="tr-TR"/>
              </w:rPr>
            </w:pPr>
            <w:r>
              <w:rPr>
                <w:rFonts w:cstheme="minorHAnsi"/>
                <w:lang w:eastAsia="tr-TR"/>
              </w:rPr>
              <w:t>Şirket’</w:t>
            </w:r>
            <w:r w:rsidRPr="00CF1D15">
              <w:rPr>
                <w:rFonts w:cstheme="minorHAnsi"/>
                <w:lang w:eastAsia="tr-TR"/>
              </w:rPr>
              <w:t>in ticari faaliyetlerini yürütürken iş ortaklığı kurduğu taraflar</w:t>
            </w:r>
          </w:p>
        </w:tc>
        <w:tc>
          <w:tcPr>
            <w:tcW w:w="3057" w:type="dxa"/>
          </w:tcPr>
          <w:p w:rsidR="00286A33" w:rsidRPr="00CF1D15" w:rsidRDefault="00286A33" w:rsidP="0032706A">
            <w:pPr>
              <w:pStyle w:val="Balk11"/>
              <w:numPr>
                <w:ilvl w:val="0"/>
                <w:numId w:val="0"/>
              </w:numPr>
              <w:spacing w:before="0" w:after="0" w:line="240" w:lineRule="auto"/>
              <w:jc w:val="left"/>
              <w:rPr>
                <w:rFonts w:cstheme="minorHAnsi"/>
                <w:lang w:eastAsia="tr-TR"/>
              </w:rPr>
            </w:pPr>
            <w:r w:rsidRPr="00CF1D15">
              <w:rPr>
                <w:rFonts w:cstheme="minorHAnsi"/>
              </w:rPr>
              <w:t>İş ortaklığının kurulma amaçlarının yerine getirilmesini temin etmek amacıyla sınırlı olarak kişisel verilerin paylaşımı</w:t>
            </w:r>
          </w:p>
        </w:tc>
      </w:tr>
      <w:tr w:rsidR="00286A33" w:rsidRPr="00CF1D15" w:rsidTr="0032706A">
        <w:trPr>
          <w:trHeight w:val="1065"/>
        </w:trPr>
        <w:tc>
          <w:tcPr>
            <w:tcW w:w="2664" w:type="dxa"/>
          </w:tcPr>
          <w:p w:rsidR="00286A33" w:rsidRPr="00CF1D15" w:rsidRDefault="00286A33" w:rsidP="0032706A">
            <w:pPr>
              <w:pStyle w:val="Balk11"/>
              <w:numPr>
                <w:ilvl w:val="0"/>
                <w:numId w:val="0"/>
              </w:numPr>
              <w:spacing w:before="0" w:after="0" w:line="240" w:lineRule="auto"/>
              <w:jc w:val="center"/>
              <w:rPr>
                <w:rFonts w:cstheme="minorHAnsi"/>
                <w:b/>
                <w:lang w:eastAsia="tr-TR"/>
              </w:rPr>
            </w:pPr>
            <w:r w:rsidRPr="00CF1D15">
              <w:rPr>
                <w:rFonts w:cstheme="minorHAnsi"/>
                <w:b/>
                <w:lang w:eastAsia="tr-TR"/>
              </w:rPr>
              <w:t>Tedarikçi</w:t>
            </w:r>
          </w:p>
        </w:tc>
        <w:tc>
          <w:tcPr>
            <w:tcW w:w="3335" w:type="dxa"/>
          </w:tcPr>
          <w:p w:rsidR="00286A33" w:rsidRPr="00CF1D15" w:rsidRDefault="00286A33" w:rsidP="0032706A">
            <w:pPr>
              <w:pStyle w:val="Balk11"/>
              <w:numPr>
                <w:ilvl w:val="0"/>
                <w:numId w:val="0"/>
              </w:numPr>
              <w:spacing w:before="0" w:after="0" w:line="240" w:lineRule="auto"/>
              <w:jc w:val="left"/>
              <w:rPr>
                <w:rFonts w:cstheme="minorHAnsi"/>
                <w:lang w:eastAsia="tr-TR"/>
              </w:rPr>
            </w:pPr>
            <w:r>
              <w:rPr>
                <w:rFonts w:cstheme="minorHAnsi"/>
                <w:lang w:eastAsia="tr-TR"/>
              </w:rPr>
              <w:t>Şirket’t</w:t>
            </w:r>
            <w:r w:rsidRPr="00CF1D15">
              <w:rPr>
                <w:rFonts w:cstheme="minorHAnsi"/>
                <w:lang w:eastAsia="tr-TR"/>
              </w:rPr>
              <w:t xml:space="preserve">en aldığı talimatlar doğrultusunda ve </w:t>
            </w:r>
            <w:r>
              <w:rPr>
                <w:rFonts w:cstheme="minorHAnsi"/>
                <w:lang w:eastAsia="tr-TR"/>
              </w:rPr>
              <w:t>Şirket</w:t>
            </w:r>
            <w:r w:rsidRPr="00CF1D15">
              <w:rPr>
                <w:rFonts w:cstheme="minorHAnsi"/>
                <w:lang w:eastAsia="tr-TR"/>
              </w:rPr>
              <w:t xml:space="preserve"> ile arasındaki sözleşmeye dayanarak </w:t>
            </w:r>
            <w:r>
              <w:rPr>
                <w:rFonts w:cstheme="minorHAnsi"/>
                <w:lang w:eastAsia="tr-TR"/>
              </w:rPr>
              <w:t>Şirket’</w:t>
            </w:r>
            <w:r w:rsidRPr="00CF1D15">
              <w:rPr>
                <w:rFonts w:cstheme="minorHAnsi"/>
                <w:lang w:eastAsia="tr-TR"/>
              </w:rPr>
              <w:t>in ticari faaliyetlerini sürdürmesine yönelik hizmet sunan taraflar</w:t>
            </w:r>
          </w:p>
        </w:tc>
        <w:tc>
          <w:tcPr>
            <w:tcW w:w="3057" w:type="dxa"/>
          </w:tcPr>
          <w:p w:rsidR="00286A33" w:rsidRPr="00CF1D15" w:rsidRDefault="00286A33" w:rsidP="0032706A">
            <w:pPr>
              <w:pStyle w:val="Balk11"/>
              <w:numPr>
                <w:ilvl w:val="0"/>
                <w:numId w:val="0"/>
              </w:numPr>
              <w:spacing w:before="0" w:after="0" w:line="240" w:lineRule="auto"/>
              <w:jc w:val="left"/>
              <w:rPr>
                <w:rFonts w:cstheme="minorHAnsi"/>
                <w:lang w:eastAsia="tr-TR"/>
              </w:rPr>
            </w:pPr>
            <w:r w:rsidRPr="00CF1D15">
              <w:rPr>
                <w:rFonts w:eastAsia="Times New Roman" w:cstheme="minorHAnsi"/>
              </w:rPr>
              <w:t xml:space="preserve">Tedarikçiden dış kaynaklı olarak temin edilen hizmetlerin alınması ile sınırlı olarak aktarım </w:t>
            </w:r>
          </w:p>
        </w:tc>
      </w:tr>
      <w:tr w:rsidR="00286A33" w:rsidRPr="00CF1D15" w:rsidTr="0032706A">
        <w:trPr>
          <w:trHeight w:val="1065"/>
        </w:trPr>
        <w:tc>
          <w:tcPr>
            <w:tcW w:w="2664" w:type="dxa"/>
          </w:tcPr>
          <w:p w:rsidR="00286A33" w:rsidRPr="00CF1D15" w:rsidRDefault="00286A33" w:rsidP="0032706A">
            <w:pPr>
              <w:pStyle w:val="Balk11"/>
              <w:numPr>
                <w:ilvl w:val="0"/>
                <w:numId w:val="0"/>
              </w:numPr>
              <w:spacing w:before="0" w:after="0" w:line="240" w:lineRule="auto"/>
              <w:jc w:val="center"/>
              <w:rPr>
                <w:rFonts w:cstheme="minorHAnsi"/>
                <w:b/>
                <w:lang w:eastAsia="tr-TR"/>
              </w:rPr>
            </w:pPr>
            <w:r w:rsidRPr="00CF1D15">
              <w:rPr>
                <w:rFonts w:cstheme="minorHAnsi"/>
                <w:b/>
                <w:lang w:eastAsia="tr-TR"/>
              </w:rPr>
              <w:t>İştirak</w:t>
            </w:r>
            <w:r>
              <w:rPr>
                <w:rFonts w:cstheme="minorHAnsi"/>
                <w:b/>
                <w:lang w:eastAsia="tr-TR"/>
              </w:rPr>
              <w:t xml:space="preserve"> ve Bağlı Ortaklıkları</w:t>
            </w:r>
          </w:p>
        </w:tc>
        <w:tc>
          <w:tcPr>
            <w:tcW w:w="3335" w:type="dxa"/>
          </w:tcPr>
          <w:p w:rsidR="00286A33" w:rsidRPr="00CF1D15" w:rsidRDefault="00286A33" w:rsidP="0032706A">
            <w:pPr>
              <w:pStyle w:val="Balk11"/>
              <w:numPr>
                <w:ilvl w:val="0"/>
                <w:numId w:val="0"/>
              </w:numPr>
              <w:spacing w:before="0" w:after="0" w:line="240" w:lineRule="auto"/>
              <w:jc w:val="left"/>
              <w:rPr>
                <w:rFonts w:cstheme="minorHAnsi"/>
                <w:lang w:eastAsia="tr-TR"/>
              </w:rPr>
            </w:pPr>
            <w:r>
              <w:rPr>
                <w:rFonts w:cstheme="minorHAnsi"/>
                <w:lang w:eastAsia="tr-TR"/>
              </w:rPr>
              <w:t>Şirket’</w:t>
            </w:r>
            <w:r w:rsidRPr="00CF1D15">
              <w:rPr>
                <w:rFonts w:cstheme="minorHAnsi"/>
                <w:lang w:eastAsia="tr-TR"/>
              </w:rPr>
              <w:t>in iştiraki olan şirketler</w:t>
            </w:r>
          </w:p>
        </w:tc>
        <w:tc>
          <w:tcPr>
            <w:tcW w:w="3057" w:type="dxa"/>
          </w:tcPr>
          <w:p w:rsidR="00286A33" w:rsidRPr="00CF1D15" w:rsidRDefault="00286A33" w:rsidP="0032706A">
            <w:pPr>
              <w:spacing w:after="0" w:line="240" w:lineRule="auto"/>
              <w:rPr>
                <w:rFonts w:asciiTheme="minorHAnsi" w:eastAsia="Times New Roman" w:hAnsiTheme="minorHAnsi" w:cstheme="minorHAnsi"/>
                <w:szCs w:val="22"/>
              </w:rPr>
            </w:pPr>
            <w:r w:rsidRPr="00CF1D15">
              <w:rPr>
                <w:rFonts w:asciiTheme="minorHAnsi" w:eastAsia="Times New Roman" w:hAnsiTheme="minorHAnsi" w:cstheme="minorHAnsi"/>
                <w:szCs w:val="22"/>
              </w:rPr>
              <w:t>İştiraklerin katılımını gerektiren ticari faaliyetlerin yürütülmesi amacıyla sınırlı olarak kişisel verilerin aktarılması</w:t>
            </w:r>
          </w:p>
          <w:p w:rsidR="00286A33" w:rsidRPr="00CF1D15" w:rsidRDefault="00286A33" w:rsidP="0032706A">
            <w:pPr>
              <w:pStyle w:val="Balk11"/>
              <w:numPr>
                <w:ilvl w:val="0"/>
                <w:numId w:val="0"/>
              </w:numPr>
              <w:spacing w:before="0" w:after="0" w:line="240" w:lineRule="auto"/>
              <w:jc w:val="left"/>
              <w:rPr>
                <w:rFonts w:cstheme="minorHAnsi"/>
                <w:lang w:eastAsia="tr-TR"/>
              </w:rPr>
            </w:pPr>
          </w:p>
        </w:tc>
      </w:tr>
      <w:tr w:rsidR="00286A33" w:rsidRPr="00CF1D15" w:rsidTr="0032706A">
        <w:trPr>
          <w:trHeight w:val="1065"/>
        </w:trPr>
        <w:tc>
          <w:tcPr>
            <w:tcW w:w="2664" w:type="dxa"/>
          </w:tcPr>
          <w:p w:rsidR="00286A33" w:rsidRPr="00CF1D15" w:rsidRDefault="00286A33" w:rsidP="0032706A">
            <w:pPr>
              <w:pStyle w:val="Balk11"/>
              <w:numPr>
                <w:ilvl w:val="0"/>
                <w:numId w:val="0"/>
              </w:numPr>
              <w:spacing w:before="0" w:after="0" w:line="240" w:lineRule="auto"/>
              <w:jc w:val="center"/>
              <w:rPr>
                <w:rFonts w:cstheme="minorHAnsi"/>
                <w:b/>
                <w:lang w:eastAsia="tr-TR"/>
              </w:rPr>
            </w:pPr>
            <w:r>
              <w:rPr>
                <w:rFonts w:cstheme="minorHAnsi"/>
                <w:b/>
                <w:lang w:eastAsia="tr-TR"/>
              </w:rPr>
              <w:t>Alt işverenler</w:t>
            </w:r>
          </w:p>
        </w:tc>
        <w:tc>
          <w:tcPr>
            <w:tcW w:w="3335" w:type="dxa"/>
          </w:tcPr>
          <w:p w:rsidR="00286A33" w:rsidRDefault="00286A33" w:rsidP="0032706A">
            <w:pPr>
              <w:pStyle w:val="Balk11"/>
              <w:numPr>
                <w:ilvl w:val="0"/>
                <w:numId w:val="0"/>
              </w:numPr>
              <w:spacing w:before="0" w:after="0" w:line="240" w:lineRule="auto"/>
              <w:jc w:val="left"/>
              <w:rPr>
                <w:rFonts w:cstheme="minorHAnsi"/>
                <w:lang w:eastAsia="tr-TR"/>
              </w:rPr>
            </w:pPr>
            <w:r>
              <w:rPr>
                <w:rFonts w:cstheme="minorHAnsi"/>
              </w:rPr>
              <w:t xml:space="preserve">Şirket’in iş faaliyetleri kapsamında yürütülen </w:t>
            </w:r>
            <w:r w:rsidRPr="00F86F89">
              <w:rPr>
                <w:rFonts w:cstheme="minorHAnsi"/>
              </w:rPr>
              <w:t>iş</w:t>
            </w:r>
            <w:r>
              <w:rPr>
                <w:rFonts w:cstheme="minorHAnsi"/>
              </w:rPr>
              <w:t>lerin</w:t>
            </w:r>
            <w:r w:rsidRPr="00F86F89">
              <w:rPr>
                <w:rFonts w:cstheme="minorHAnsi"/>
              </w:rPr>
              <w:t xml:space="preserve"> bir bölümünü yap</w:t>
            </w:r>
            <w:r>
              <w:rPr>
                <w:rFonts w:cstheme="minorHAnsi"/>
              </w:rPr>
              <w:t>mayı üstlenen yüklenici taraflar</w:t>
            </w:r>
          </w:p>
        </w:tc>
        <w:tc>
          <w:tcPr>
            <w:tcW w:w="3057" w:type="dxa"/>
          </w:tcPr>
          <w:p w:rsidR="00286A33" w:rsidRPr="00CF1D15" w:rsidRDefault="00286A33" w:rsidP="0032706A">
            <w:pPr>
              <w:spacing w:after="0" w:line="240" w:lineRule="auto"/>
              <w:rPr>
                <w:rFonts w:asciiTheme="minorHAnsi" w:eastAsia="Times New Roman" w:hAnsiTheme="minorHAnsi" w:cstheme="minorHAnsi"/>
                <w:szCs w:val="22"/>
              </w:rPr>
            </w:pPr>
            <w:r>
              <w:rPr>
                <w:rFonts w:asciiTheme="minorHAnsi" w:eastAsia="Times New Roman" w:hAnsiTheme="minorHAnsi" w:cstheme="minorHAnsi"/>
                <w:szCs w:val="22"/>
              </w:rPr>
              <w:t>Alt işverenler ile yapılan sözleşmenin ifası ile sınırlı olarak veri paylaşımı</w:t>
            </w:r>
          </w:p>
        </w:tc>
      </w:tr>
      <w:tr w:rsidR="00286A33" w:rsidRPr="00CF1D15" w:rsidTr="0032706A">
        <w:trPr>
          <w:trHeight w:val="1065"/>
        </w:trPr>
        <w:tc>
          <w:tcPr>
            <w:tcW w:w="2664" w:type="dxa"/>
          </w:tcPr>
          <w:p w:rsidR="00286A33" w:rsidRDefault="00286A33" w:rsidP="0032706A">
            <w:pPr>
              <w:pStyle w:val="Balk11"/>
              <w:numPr>
                <w:ilvl w:val="0"/>
                <w:numId w:val="0"/>
              </w:numPr>
              <w:spacing w:before="0" w:after="0" w:line="240" w:lineRule="auto"/>
              <w:jc w:val="center"/>
              <w:rPr>
                <w:rFonts w:cstheme="minorHAnsi"/>
                <w:b/>
                <w:lang w:eastAsia="tr-TR"/>
              </w:rPr>
            </w:pPr>
            <w:r>
              <w:rPr>
                <w:rFonts w:cstheme="minorHAnsi"/>
                <w:b/>
                <w:lang w:eastAsia="tr-TR"/>
              </w:rPr>
              <w:t>Bayiler</w:t>
            </w:r>
          </w:p>
        </w:tc>
        <w:tc>
          <w:tcPr>
            <w:tcW w:w="3335" w:type="dxa"/>
          </w:tcPr>
          <w:p w:rsidR="00286A33" w:rsidRDefault="00286A33" w:rsidP="0032706A">
            <w:pPr>
              <w:pStyle w:val="Balk11"/>
              <w:numPr>
                <w:ilvl w:val="0"/>
                <w:numId w:val="0"/>
              </w:numPr>
              <w:spacing w:before="0" w:after="0" w:line="240" w:lineRule="auto"/>
              <w:jc w:val="left"/>
              <w:rPr>
                <w:rFonts w:cstheme="minorHAnsi"/>
                <w:lang w:eastAsia="tr-TR"/>
              </w:rPr>
            </w:pPr>
            <w:r>
              <w:rPr>
                <w:rFonts w:cstheme="minorHAnsi"/>
              </w:rPr>
              <w:t>Bayi çalışan ve yetkilileri</w:t>
            </w:r>
          </w:p>
        </w:tc>
        <w:tc>
          <w:tcPr>
            <w:tcW w:w="3057" w:type="dxa"/>
          </w:tcPr>
          <w:p w:rsidR="00286A33" w:rsidRPr="00CF1D15" w:rsidRDefault="00286A33" w:rsidP="0032706A">
            <w:pPr>
              <w:spacing w:after="0" w:line="240" w:lineRule="auto"/>
              <w:rPr>
                <w:rFonts w:asciiTheme="minorHAnsi" w:eastAsia="Times New Roman" w:hAnsiTheme="minorHAnsi" w:cstheme="minorHAnsi"/>
                <w:szCs w:val="22"/>
              </w:rPr>
            </w:pPr>
            <w:r>
              <w:rPr>
                <w:rFonts w:asciiTheme="minorHAnsi" w:eastAsia="Times New Roman" w:hAnsiTheme="minorHAnsi" w:cstheme="minorHAnsi"/>
                <w:szCs w:val="22"/>
              </w:rPr>
              <w:t>Bayiler ile yapılan sözleşmenin ifası ile sınırlı olarak veri paylaşımı</w:t>
            </w:r>
          </w:p>
        </w:tc>
      </w:tr>
      <w:tr w:rsidR="00286A33" w:rsidRPr="00CF1D15" w:rsidTr="0032706A">
        <w:trPr>
          <w:trHeight w:val="1065"/>
        </w:trPr>
        <w:tc>
          <w:tcPr>
            <w:tcW w:w="2664" w:type="dxa"/>
          </w:tcPr>
          <w:p w:rsidR="00286A33" w:rsidRDefault="00286A33" w:rsidP="0032706A">
            <w:pPr>
              <w:pStyle w:val="Balk11"/>
              <w:numPr>
                <w:ilvl w:val="0"/>
                <w:numId w:val="0"/>
              </w:numPr>
              <w:spacing w:before="0" w:after="0" w:line="240" w:lineRule="auto"/>
              <w:jc w:val="center"/>
              <w:rPr>
                <w:rFonts w:cstheme="minorHAnsi"/>
                <w:b/>
                <w:lang w:eastAsia="tr-TR"/>
              </w:rPr>
            </w:pPr>
            <w:r w:rsidRPr="00CF1D15">
              <w:rPr>
                <w:rFonts w:cstheme="minorHAnsi"/>
                <w:b/>
              </w:rPr>
              <w:t>Müşteri</w:t>
            </w:r>
            <w:r>
              <w:rPr>
                <w:rFonts w:cstheme="minorHAnsi"/>
                <w:b/>
              </w:rPr>
              <w:t>/</w:t>
            </w:r>
            <w:r w:rsidRPr="00C9731D">
              <w:rPr>
                <w:rFonts w:cstheme="minorHAnsi"/>
                <w:b/>
              </w:rPr>
              <w:t>Ürün veya Hizmet Alan Kişi</w:t>
            </w:r>
          </w:p>
        </w:tc>
        <w:tc>
          <w:tcPr>
            <w:tcW w:w="3335" w:type="dxa"/>
          </w:tcPr>
          <w:p w:rsidR="00286A33" w:rsidRDefault="00286A33" w:rsidP="0032706A">
            <w:pPr>
              <w:pStyle w:val="Balk11"/>
              <w:numPr>
                <w:ilvl w:val="0"/>
                <w:numId w:val="0"/>
              </w:numPr>
              <w:spacing w:before="0" w:after="0" w:line="240" w:lineRule="auto"/>
              <w:jc w:val="left"/>
              <w:rPr>
                <w:rFonts w:cstheme="minorHAnsi"/>
                <w:lang w:eastAsia="tr-TR"/>
              </w:rPr>
            </w:pPr>
            <w:r>
              <w:rPr>
                <w:rFonts w:cstheme="minorHAnsi"/>
              </w:rPr>
              <w:t>Şirket’</w:t>
            </w:r>
            <w:r w:rsidRPr="00CF1D15">
              <w:rPr>
                <w:rFonts w:cstheme="minorHAnsi"/>
              </w:rPr>
              <w:t>in sunduğu ürün ve hizmetlerden yararlanan gerçek kişiler</w:t>
            </w:r>
          </w:p>
        </w:tc>
        <w:tc>
          <w:tcPr>
            <w:tcW w:w="3057" w:type="dxa"/>
          </w:tcPr>
          <w:p w:rsidR="00286A33" w:rsidRPr="00CF1D15" w:rsidRDefault="00286A33" w:rsidP="0032706A">
            <w:pPr>
              <w:spacing w:after="0" w:line="240" w:lineRule="auto"/>
              <w:rPr>
                <w:rFonts w:asciiTheme="minorHAnsi" w:eastAsia="Times New Roman" w:hAnsiTheme="minorHAnsi" w:cstheme="minorHAnsi"/>
                <w:szCs w:val="22"/>
              </w:rPr>
            </w:pPr>
            <w:r>
              <w:rPr>
                <w:rFonts w:asciiTheme="minorHAnsi" w:eastAsia="Times New Roman" w:hAnsiTheme="minorHAnsi" w:cstheme="minorHAnsi"/>
                <w:szCs w:val="22"/>
              </w:rPr>
              <w:t>Müşteri ile yapılan hizmet sözleşmesinin ifası ile sınırlı olarak veri paylaşımı</w:t>
            </w:r>
          </w:p>
        </w:tc>
      </w:tr>
      <w:tr w:rsidR="00286A33" w:rsidRPr="00CF1D15" w:rsidTr="0032706A">
        <w:trPr>
          <w:trHeight w:val="707"/>
        </w:trPr>
        <w:tc>
          <w:tcPr>
            <w:tcW w:w="2664" w:type="dxa"/>
          </w:tcPr>
          <w:p w:rsidR="00286A33" w:rsidRPr="00CF1D15" w:rsidRDefault="00286A33" w:rsidP="0032706A">
            <w:pPr>
              <w:pStyle w:val="Balk11"/>
              <w:numPr>
                <w:ilvl w:val="0"/>
                <w:numId w:val="0"/>
              </w:numPr>
              <w:spacing w:before="0" w:after="0" w:line="240" w:lineRule="auto"/>
              <w:jc w:val="center"/>
              <w:rPr>
                <w:rFonts w:cstheme="minorHAnsi"/>
                <w:b/>
                <w:lang w:eastAsia="tr-TR"/>
              </w:rPr>
            </w:pPr>
            <w:r w:rsidRPr="00CF1D15">
              <w:rPr>
                <w:rFonts w:cstheme="minorHAnsi"/>
                <w:b/>
                <w:lang w:eastAsia="tr-TR"/>
              </w:rPr>
              <w:t>Kanunen Yetkili Kamu Kurumu</w:t>
            </w:r>
          </w:p>
        </w:tc>
        <w:tc>
          <w:tcPr>
            <w:tcW w:w="3335" w:type="dxa"/>
          </w:tcPr>
          <w:p w:rsidR="00286A33" w:rsidRPr="00CF1D15" w:rsidRDefault="00286A33" w:rsidP="0032706A">
            <w:pPr>
              <w:pStyle w:val="Balk11"/>
              <w:numPr>
                <w:ilvl w:val="0"/>
                <w:numId w:val="0"/>
              </w:numPr>
              <w:spacing w:before="0" w:after="0" w:line="240" w:lineRule="auto"/>
              <w:jc w:val="left"/>
              <w:rPr>
                <w:rFonts w:cstheme="minorHAnsi"/>
                <w:lang w:eastAsia="tr-TR"/>
              </w:rPr>
            </w:pPr>
            <w:r w:rsidRPr="00CF1D15">
              <w:rPr>
                <w:rFonts w:cstheme="minorHAnsi"/>
                <w:lang w:eastAsia="tr-TR"/>
              </w:rPr>
              <w:t xml:space="preserve">Hukuken </w:t>
            </w:r>
            <w:r>
              <w:rPr>
                <w:rFonts w:cstheme="minorHAnsi"/>
                <w:lang w:eastAsia="tr-TR"/>
              </w:rPr>
              <w:t>Şirket’t</w:t>
            </w:r>
            <w:r w:rsidRPr="00CF1D15">
              <w:rPr>
                <w:rFonts w:cstheme="minorHAnsi"/>
                <w:lang w:eastAsia="tr-TR"/>
              </w:rPr>
              <w:t>en bilgi ve belge almaya yetkili kamu kurum ve kuruluşları</w:t>
            </w:r>
          </w:p>
        </w:tc>
        <w:tc>
          <w:tcPr>
            <w:tcW w:w="3057" w:type="dxa"/>
          </w:tcPr>
          <w:p w:rsidR="00286A33" w:rsidRPr="00CF1D15" w:rsidRDefault="00286A33" w:rsidP="0032706A">
            <w:pPr>
              <w:pStyle w:val="Balk11"/>
              <w:numPr>
                <w:ilvl w:val="0"/>
                <w:numId w:val="0"/>
              </w:numPr>
              <w:spacing w:before="0" w:after="0" w:line="240" w:lineRule="auto"/>
              <w:jc w:val="left"/>
              <w:rPr>
                <w:rFonts w:cstheme="minorHAnsi"/>
                <w:lang w:eastAsia="tr-TR"/>
              </w:rPr>
            </w:pPr>
            <w:r w:rsidRPr="00CF1D15">
              <w:rPr>
                <w:rFonts w:cstheme="minorHAnsi"/>
              </w:rPr>
              <w:t>İlgili kamu kurum ve kuruluşlarının bilgi talep etme amacıyla sınırlı olarak kişisel veri paylaşımı</w:t>
            </w:r>
          </w:p>
        </w:tc>
      </w:tr>
      <w:tr w:rsidR="00286A33" w:rsidRPr="00CF1D15" w:rsidTr="0032706A">
        <w:trPr>
          <w:trHeight w:val="534"/>
        </w:trPr>
        <w:tc>
          <w:tcPr>
            <w:tcW w:w="2664" w:type="dxa"/>
          </w:tcPr>
          <w:p w:rsidR="00286A33" w:rsidRPr="00CF1D15" w:rsidRDefault="00286A33" w:rsidP="0032706A">
            <w:pPr>
              <w:pStyle w:val="Balk11"/>
              <w:numPr>
                <w:ilvl w:val="0"/>
                <w:numId w:val="0"/>
              </w:numPr>
              <w:spacing w:before="0" w:after="0" w:line="240" w:lineRule="auto"/>
              <w:jc w:val="center"/>
              <w:rPr>
                <w:rFonts w:cstheme="minorHAnsi"/>
                <w:b/>
                <w:lang w:eastAsia="tr-TR"/>
              </w:rPr>
            </w:pPr>
            <w:r w:rsidRPr="00CF1D15">
              <w:rPr>
                <w:rFonts w:cstheme="minorHAnsi"/>
                <w:b/>
                <w:lang w:eastAsia="tr-TR"/>
              </w:rPr>
              <w:t>Kanunen Yetkili Özel Kurum</w:t>
            </w:r>
          </w:p>
        </w:tc>
        <w:tc>
          <w:tcPr>
            <w:tcW w:w="3335" w:type="dxa"/>
          </w:tcPr>
          <w:p w:rsidR="00286A33" w:rsidRPr="00CF1D15" w:rsidRDefault="00286A33" w:rsidP="0032706A">
            <w:pPr>
              <w:pStyle w:val="Balk11"/>
              <w:numPr>
                <w:ilvl w:val="0"/>
                <w:numId w:val="0"/>
              </w:numPr>
              <w:spacing w:before="0" w:after="0" w:line="240" w:lineRule="auto"/>
              <w:jc w:val="left"/>
              <w:rPr>
                <w:rFonts w:cstheme="minorHAnsi"/>
                <w:lang w:eastAsia="tr-TR"/>
              </w:rPr>
            </w:pPr>
            <w:r w:rsidRPr="00CF1D15">
              <w:rPr>
                <w:rFonts w:cstheme="minorHAnsi"/>
              </w:rPr>
              <w:t xml:space="preserve">Hukuken </w:t>
            </w:r>
            <w:r>
              <w:rPr>
                <w:rFonts w:cstheme="minorHAnsi"/>
                <w:lang w:eastAsia="tr-TR"/>
              </w:rPr>
              <w:t>Şirket</w:t>
            </w:r>
            <w:r w:rsidRPr="00CF1D15">
              <w:rPr>
                <w:rFonts w:cstheme="minorHAnsi"/>
                <w:lang w:eastAsia="tr-TR"/>
              </w:rPr>
              <w:t>’</w:t>
            </w:r>
            <w:r>
              <w:rPr>
                <w:rFonts w:cstheme="minorHAnsi"/>
                <w:lang w:eastAsia="tr-TR"/>
              </w:rPr>
              <w:t>t</w:t>
            </w:r>
            <w:r w:rsidRPr="00CF1D15">
              <w:rPr>
                <w:rFonts w:cstheme="minorHAnsi"/>
                <w:lang w:eastAsia="tr-TR"/>
              </w:rPr>
              <w:t xml:space="preserve">en </w:t>
            </w:r>
            <w:r w:rsidRPr="00CF1D15">
              <w:rPr>
                <w:rFonts w:cstheme="minorHAnsi"/>
              </w:rPr>
              <w:t>bilgi ve belge almaya yetkili özel hukuk kişileri</w:t>
            </w:r>
          </w:p>
        </w:tc>
        <w:tc>
          <w:tcPr>
            <w:tcW w:w="3057" w:type="dxa"/>
          </w:tcPr>
          <w:p w:rsidR="00286A33" w:rsidRPr="00CF1D15" w:rsidRDefault="00286A33" w:rsidP="0032706A">
            <w:pPr>
              <w:pStyle w:val="Balk11"/>
              <w:numPr>
                <w:ilvl w:val="0"/>
                <w:numId w:val="0"/>
              </w:numPr>
              <w:spacing w:before="0" w:after="0" w:line="240" w:lineRule="auto"/>
              <w:jc w:val="left"/>
              <w:rPr>
                <w:rFonts w:cstheme="minorHAnsi"/>
              </w:rPr>
            </w:pPr>
            <w:r w:rsidRPr="00CF1D15">
              <w:rPr>
                <w:rFonts w:cstheme="minorHAnsi"/>
              </w:rPr>
              <w:t xml:space="preserve">İlgili özel hukuk kişilerinin hukuki yetkisi dahilinde talep </w:t>
            </w:r>
            <w:r w:rsidRPr="00CF1D15">
              <w:rPr>
                <w:rFonts w:cstheme="minorHAnsi"/>
              </w:rPr>
              <w:lastRenderedPageBreak/>
              <w:t>ettiği amaçla sınırlı olarak verilerin paylaşımı</w:t>
            </w:r>
          </w:p>
        </w:tc>
      </w:tr>
    </w:tbl>
    <w:p w:rsidR="00286A33" w:rsidRPr="00CF1D15" w:rsidRDefault="00286A33" w:rsidP="00286A33">
      <w:pPr>
        <w:spacing w:after="0" w:line="240" w:lineRule="auto"/>
        <w:jc w:val="left"/>
        <w:rPr>
          <w:rFonts w:asciiTheme="minorHAnsi" w:eastAsia="Times New Roman" w:hAnsiTheme="minorHAnsi" w:cstheme="minorHAnsi"/>
          <w:b/>
          <w:bCs/>
          <w:kern w:val="32"/>
          <w:szCs w:val="22"/>
          <w:lang w:eastAsia="tr-TR"/>
        </w:rPr>
      </w:pPr>
      <w:bookmarkStart w:id="20" w:name="_Toc511318508"/>
    </w:p>
    <w:p w:rsidR="00286A33" w:rsidRPr="00CF1D15" w:rsidRDefault="00286A33" w:rsidP="00286A33">
      <w:pPr>
        <w:pStyle w:val="Balk1"/>
        <w:rPr>
          <w:rFonts w:asciiTheme="minorHAnsi" w:hAnsiTheme="minorHAnsi" w:cstheme="minorHAnsi"/>
          <w:szCs w:val="22"/>
          <w:lang w:val="tr-TR"/>
        </w:rPr>
      </w:pPr>
      <w:bookmarkStart w:id="21" w:name="_Toc511804268"/>
      <w:r w:rsidRPr="00CF1D15">
        <w:rPr>
          <w:rFonts w:asciiTheme="minorHAnsi" w:hAnsiTheme="minorHAnsi" w:cstheme="minorHAnsi"/>
          <w:szCs w:val="22"/>
          <w:lang w:val="tr-TR"/>
        </w:rPr>
        <w:t>VERİ SAHİPLERİNİN AYDINLATILMASI</w:t>
      </w:r>
      <w:bookmarkEnd w:id="20"/>
      <w:r w:rsidRPr="00CF1D15">
        <w:rPr>
          <w:rFonts w:asciiTheme="minorHAnsi" w:hAnsiTheme="minorHAnsi" w:cstheme="minorHAnsi"/>
          <w:szCs w:val="22"/>
          <w:lang w:val="tr-TR"/>
        </w:rPr>
        <w:t xml:space="preserve"> VE VERİ SAHİPLERİNİN HAKLARI</w:t>
      </w:r>
      <w:bookmarkEnd w:id="21"/>
    </w:p>
    <w:p w:rsidR="00286A33" w:rsidRPr="00CF1D15" w:rsidRDefault="00286A33" w:rsidP="00286A33">
      <w:pPr>
        <w:pStyle w:val="Balk11"/>
        <w:numPr>
          <w:ilvl w:val="0"/>
          <w:numId w:val="0"/>
        </w:numPr>
        <w:spacing w:before="0" w:after="120"/>
        <w:rPr>
          <w:rFonts w:cstheme="minorHAnsi"/>
        </w:rPr>
      </w:pPr>
      <w:r w:rsidRPr="00CF1D15">
        <w:rPr>
          <w:rFonts w:cstheme="minorHAnsi"/>
          <w:lang w:eastAsia="tr-TR"/>
        </w:rPr>
        <w:t xml:space="preserve">Kanunun 10. maddesine göre kişisel verilerin işlenmesinden önce veya en geç kişisel verilerin işlenmesi anında, veri sahiplerinin kişisel veri işlenmesine ilişkin aydınlatılmaları gerekmektedir.  İlgili madde gereğince </w:t>
      </w:r>
      <w:r w:rsidRPr="00CF1D15">
        <w:rPr>
          <w:rFonts w:cstheme="minorHAnsi"/>
        </w:rPr>
        <w:t xml:space="preserve">veri sorumlusu sıfatıyla </w:t>
      </w:r>
      <w:r>
        <w:rPr>
          <w:rFonts w:cstheme="minorHAnsi"/>
          <w:lang w:eastAsia="tr-TR"/>
        </w:rPr>
        <w:t>Şirket</w:t>
      </w:r>
      <w:r w:rsidRPr="00CF1D15">
        <w:rPr>
          <w:rFonts w:cstheme="minorHAnsi"/>
          <w:lang w:eastAsia="tr-TR"/>
        </w:rPr>
        <w:t xml:space="preserve"> </w:t>
      </w:r>
      <w:r w:rsidRPr="00CF1D15">
        <w:rPr>
          <w:rFonts w:cstheme="minorHAnsi"/>
        </w:rPr>
        <w:t>tarafından kişisel veri işleme faaliyetinin yürütüldüğü her durumda veri sahiplerinin aydınlatılmasını sağlamak üzere şirket içi gerekli yapı oluşturulmuştur. Bu kapsamda;</w:t>
      </w:r>
    </w:p>
    <w:p w:rsidR="00286A33" w:rsidRPr="00CF1D15" w:rsidRDefault="00286A33" w:rsidP="00286A33">
      <w:pPr>
        <w:pStyle w:val="Balk11"/>
        <w:numPr>
          <w:ilvl w:val="0"/>
          <w:numId w:val="13"/>
        </w:numPr>
        <w:spacing w:before="0" w:after="120"/>
        <w:rPr>
          <w:rFonts w:cstheme="minorHAnsi"/>
        </w:rPr>
      </w:pPr>
      <w:r w:rsidRPr="00CF1D15">
        <w:rPr>
          <w:rFonts w:cstheme="minorHAnsi"/>
        </w:rPr>
        <w:t>Kişisel verilerinizin işlenme amacı için lütfen Politika’nın 2.2. bölümünü inceleyiniz.</w:t>
      </w:r>
    </w:p>
    <w:p w:rsidR="00286A33" w:rsidRPr="00CF1D15" w:rsidRDefault="00286A33" w:rsidP="00286A33">
      <w:pPr>
        <w:pStyle w:val="Balk11"/>
        <w:numPr>
          <w:ilvl w:val="0"/>
          <w:numId w:val="13"/>
        </w:numPr>
        <w:spacing w:before="0" w:after="120"/>
        <w:rPr>
          <w:rFonts w:cstheme="minorHAnsi"/>
        </w:rPr>
      </w:pPr>
      <w:r w:rsidRPr="00CF1D15">
        <w:rPr>
          <w:rFonts w:cstheme="minorHAnsi"/>
        </w:rPr>
        <w:t>Kişisel verilerinizin aktarıldığı taraflar ve aktarım amacı için lütfen Politika’nın 4. Bölümünü inceleyiniz.</w:t>
      </w:r>
    </w:p>
    <w:p w:rsidR="00286A33" w:rsidRPr="00CF1D15" w:rsidRDefault="00286A33" w:rsidP="00286A33">
      <w:pPr>
        <w:pStyle w:val="Balk11"/>
        <w:numPr>
          <w:ilvl w:val="0"/>
          <w:numId w:val="13"/>
        </w:numPr>
        <w:spacing w:before="0" w:after="120"/>
        <w:rPr>
          <w:rFonts w:cstheme="minorHAnsi"/>
        </w:rPr>
      </w:pPr>
      <w:r w:rsidRPr="00CF1D15">
        <w:rPr>
          <w:rFonts w:cstheme="minorHAnsi"/>
        </w:rPr>
        <w:t>Fiziki veya elektronik ortamlarda farklı kanallarla toplanabilen kişisel verilerinizi işlenmesine ilişkin şartları incelemek için lütfen Politika’nın 3.2 ve 3.3. bölümüne bakınız.</w:t>
      </w:r>
    </w:p>
    <w:p w:rsidR="00286A33" w:rsidRPr="00CF1D15" w:rsidRDefault="00286A33" w:rsidP="00286A33">
      <w:pPr>
        <w:pStyle w:val="Balk11"/>
        <w:numPr>
          <w:ilvl w:val="0"/>
          <w:numId w:val="13"/>
        </w:numPr>
        <w:spacing w:before="0" w:after="120"/>
        <w:rPr>
          <w:rFonts w:cstheme="minorHAnsi"/>
        </w:rPr>
      </w:pPr>
      <w:r w:rsidRPr="00CF1D15">
        <w:rPr>
          <w:rFonts w:cstheme="minorHAnsi"/>
        </w:rPr>
        <w:t>Veri sahibi olarak Kanun’un 11. maddesi uyarınca aşağıdaki haklara sahip olduğunuzu belirtmek isteriz:</w:t>
      </w:r>
    </w:p>
    <w:p w:rsidR="00286A33" w:rsidRPr="00CF1D15" w:rsidRDefault="00286A33" w:rsidP="00286A33">
      <w:pPr>
        <w:numPr>
          <w:ilvl w:val="0"/>
          <w:numId w:val="14"/>
        </w:numPr>
        <w:ind w:left="1276" w:hanging="425"/>
        <w:contextualSpacing/>
        <w:rPr>
          <w:rFonts w:asciiTheme="minorHAnsi" w:hAnsiTheme="minorHAnsi" w:cstheme="minorHAnsi"/>
          <w:szCs w:val="22"/>
        </w:rPr>
      </w:pPr>
      <w:r w:rsidRPr="00CF1D15">
        <w:rPr>
          <w:rFonts w:asciiTheme="minorHAnsi" w:hAnsiTheme="minorHAnsi" w:cstheme="minorHAnsi"/>
          <w:szCs w:val="22"/>
        </w:rPr>
        <w:t>Kişisel verilerinizin işlenip işlenmediğini öğrenme,</w:t>
      </w:r>
    </w:p>
    <w:p w:rsidR="00286A33" w:rsidRPr="00CF1D15" w:rsidRDefault="00286A33" w:rsidP="00286A33">
      <w:pPr>
        <w:numPr>
          <w:ilvl w:val="0"/>
          <w:numId w:val="14"/>
        </w:numPr>
        <w:ind w:left="1276" w:hanging="425"/>
        <w:contextualSpacing/>
        <w:rPr>
          <w:rFonts w:asciiTheme="minorHAnsi" w:hAnsiTheme="minorHAnsi" w:cstheme="minorHAnsi"/>
          <w:szCs w:val="22"/>
        </w:rPr>
      </w:pPr>
      <w:r w:rsidRPr="00CF1D15">
        <w:rPr>
          <w:rFonts w:asciiTheme="minorHAnsi" w:hAnsiTheme="minorHAnsi" w:cstheme="minorHAnsi"/>
          <w:szCs w:val="22"/>
        </w:rPr>
        <w:t>Kişisel verileriniz işlenmişse buna ilişkin bilgi talep etme,</w:t>
      </w:r>
    </w:p>
    <w:p w:rsidR="00286A33" w:rsidRPr="00CF1D15" w:rsidRDefault="00286A33" w:rsidP="00286A33">
      <w:pPr>
        <w:numPr>
          <w:ilvl w:val="0"/>
          <w:numId w:val="14"/>
        </w:numPr>
        <w:ind w:left="1276" w:hanging="425"/>
        <w:contextualSpacing/>
        <w:rPr>
          <w:rFonts w:asciiTheme="minorHAnsi" w:hAnsiTheme="minorHAnsi" w:cstheme="minorHAnsi"/>
          <w:szCs w:val="22"/>
        </w:rPr>
      </w:pPr>
      <w:r w:rsidRPr="00CF1D15">
        <w:rPr>
          <w:rFonts w:asciiTheme="minorHAnsi" w:hAnsiTheme="minorHAnsi" w:cstheme="minorHAnsi"/>
          <w:szCs w:val="22"/>
        </w:rPr>
        <w:t>Kişisel verilerinizin işlenme amacını ve bunların amacına uygun kullanılıp kullanılmadığını öğrenme,</w:t>
      </w:r>
    </w:p>
    <w:p w:rsidR="00286A33" w:rsidRPr="00CF1D15" w:rsidRDefault="00286A33" w:rsidP="00286A33">
      <w:pPr>
        <w:numPr>
          <w:ilvl w:val="0"/>
          <w:numId w:val="14"/>
        </w:numPr>
        <w:ind w:left="1276" w:hanging="425"/>
        <w:contextualSpacing/>
        <w:rPr>
          <w:rFonts w:asciiTheme="minorHAnsi" w:hAnsiTheme="minorHAnsi" w:cstheme="minorHAnsi"/>
          <w:szCs w:val="22"/>
        </w:rPr>
      </w:pPr>
      <w:r w:rsidRPr="00CF1D15">
        <w:rPr>
          <w:rFonts w:asciiTheme="minorHAnsi" w:hAnsiTheme="minorHAnsi" w:cstheme="minorHAnsi"/>
          <w:szCs w:val="22"/>
        </w:rPr>
        <w:t>Yurt içinde veya yurt dışında kişisel verilerinizin aktarıldığı üçüncü kişileri bilme,</w:t>
      </w:r>
    </w:p>
    <w:p w:rsidR="00286A33" w:rsidRPr="00CF1D15" w:rsidRDefault="00286A33" w:rsidP="00286A33">
      <w:pPr>
        <w:numPr>
          <w:ilvl w:val="0"/>
          <w:numId w:val="14"/>
        </w:numPr>
        <w:ind w:left="1276" w:hanging="425"/>
        <w:contextualSpacing/>
        <w:rPr>
          <w:rFonts w:asciiTheme="minorHAnsi" w:hAnsiTheme="minorHAnsi" w:cstheme="minorHAnsi"/>
          <w:szCs w:val="22"/>
        </w:rPr>
      </w:pPr>
      <w:r w:rsidRPr="00CF1D15">
        <w:rPr>
          <w:rFonts w:asciiTheme="minorHAnsi" w:hAnsiTheme="minorHAnsi" w:cstheme="minorHAnsi"/>
          <w:szCs w:val="22"/>
        </w:rPr>
        <w:t>Kişisel verilerinizin eksik veya yanlış işlenmiş olması hâlinde bunların düzeltilmesini isteme ve bu kapsamda yapılan işlemin kişisel verilerinizin aktarıldığı üçüncü kişilere bildirilmesini isteme,</w:t>
      </w:r>
    </w:p>
    <w:p w:rsidR="00286A33" w:rsidRPr="00CF1D15" w:rsidRDefault="00286A33" w:rsidP="00286A33">
      <w:pPr>
        <w:numPr>
          <w:ilvl w:val="0"/>
          <w:numId w:val="14"/>
        </w:numPr>
        <w:ind w:left="1276" w:hanging="425"/>
        <w:contextualSpacing/>
        <w:rPr>
          <w:rFonts w:asciiTheme="minorHAnsi" w:hAnsiTheme="minorHAnsi" w:cstheme="minorHAnsi"/>
          <w:szCs w:val="22"/>
        </w:rPr>
      </w:pPr>
      <w:r w:rsidRPr="00CF1D15">
        <w:rPr>
          <w:rFonts w:asciiTheme="minorHAnsi" w:hAnsiTheme="minorHAnsi" w:cstheme="minorHAnsi"/>
          <w:szCs w:val="22"/>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rsidR="00286A33" w:rsidRPr="00CF1D15" w:rsidRDefault="00286A33" w:rsidP="00286A33">
      <w:pPr>
        <w:numPr>
          <w:ilvl w:val="0"/>
          <w:numId w:val="14"/>
        </w:numPr>
        <w:ind w:left="1276" w:hanging="425"/>
        <w:contextualSpacing/>
        <w:rPr>
          <w:rFonts w:asciiTheme="minorHAnsi" w:hAnsiTheme="minorHAnsi" w:cstheme="minorHAnsi"/>
          <w:szCs w:val="22"/>
        </w:rPr>
      </w:pPr>
      <w:r w:rsidRPr="00CF1D15">
        <w:rPr>
          <w:rFonts w:asciiTheme="minorHAnsi" w:hAnsiTheme="minorHAnsi" w:cstheme="minorHAnsi"/>
          <w:szCs w:val="22"/>
        </w:rPr>
        <w:t>İşlenen verilerin münhasıran otomatik sistemler vasıtasıyla analiz edilmesi suretiyle aleyhinize bir sonucun ortaya çıkması durumunda buna itiraz etme,</w:t>
      </w:r>
    </w:p>
    <w:p w:rsidR="00286A33" w:rsidRPr="00CF1D15" w:rsidRDefault="00286A33" w:rsidP="00286A33">
      <w:pPr>
        <w:numPr>
          <w:ilvl w:val="0"/>
          <w:numId w:val="14"/>
        </w:numPr>
        <w:ind w:left="1276" w:hanging="425"/>
        <w:contextualSpacing/>
        <w:rPr>
          <w:rFonts w:asciiTheme="minorHAnsi" w:hAnsiTheme="minorHAnsi" w:cstheme="minorHAnsi"/>
          <w:szCs w:val="22"/>
        </w:rPr>
      </w:pPr>
      <w:r w:rsidRPr="00CF1D15">
        <w:rPr>
          <w:rFonts w:asciiTheme="minorHAnsi" w:hAnsiTheme="minorHAnsi" w:cstheme="minorHAnsi"/>
          <w:szCs w:val="22"/>
        </w:rPr>
        <w:t xml:space="preserve">Kişisel verilerinizin kanuna aykırı olarak işlenmesi sebebiyle zarara uğramanız hâlinde zararın giderilmesini talep etme. </w:t>
      </w:r>
    </w:p>
    <w:p w:rsidR="00286A33" w:rsidRPr="00CF1D15" w:rsidRDefault="00286A33" w:rsidP="00286A33">
      <w:pPr>
        <w:rPr>
          <w:rFonts w:asciiTheme="minorHAnsi" w:hAnsiTheme="minorHAnsi" w:cstheme="minorHAnsi"/>
          <w:szCs w:val="22"/>
        </w:rPr>
      </w:pPr>
      <w:r w:rsidRPr="00CF1D15">
        <w:rPr>
          <w:rFonts w:asciiTheme="minorHAnsi" w:hAnsiTheme="minorHAnsi" w:cstheme="minorHAnsi"/>
          <w:szCs w:val="22"/>
        </w:rPr>
        <w:t>Yukarıda sıralanan haklarınıza yönelik başvurularınızı</w:t>
      </w:r>
      <w:r>
        <w:rPr>
          <w:rFonts w:cstheme="minorHAnsi"/>
        </w:rPr>
        <w:t xml:space="preserve"> </w:t>
      </w:r>
      <w:hyperlink r:id="rId6" w:history="1">
        <w:r w:rsidRPr="005B23E1">
          <w:rPr>
            <w:rStyle w:val="Kpr"/>
            <w:rFonts w:cstheme="minorHAnsi"/>
          </w:rPr>
          <w:t>www.aksa.com.tr</w:t>
        </w:r>
      </w:hyperlink>
      <w:r>
        <w:rPr>
          <w:rFonts w:cstheme="minorHAnsi"/>
        </w:rPr>
        <w:t xml:space="preserve"> ‘den </w:t>
      </w:r>
      <w:r w:rsidRPr="00CF1D15">
        <w:rPr>
          <w:rFonts w:asciiTheme="minorHAnsi" w:hAnsiTheme="minorHAnsi" w:cstheme="minorHAnsi"/>
          <w:szCs w:val="22"/>
        </w:rPr>
        <w:t xml:space="preserve">ulaşabileceğiniz </w:t>
      </w:r>
      <w:r w:rsidRPr="008909E6">
        <w:rPr>
          <w:rFonts w:cstheme="minorHAnsi"/>
          <w:bCs/>
          <w:lang w:eastAsia="tr-TR"/>
        </w:rPr>
        <w:t xml:space="preserve">Aksa </w:t>
      </w:r>
      <w:r>
        <w:rPr>
          <w:rFonts w:cstheme="minorHAnsi"/>
          <w:bCs/>
          <w:lang w:eastAsia="tr-TR"/>
        </w:rPr>
        <w:t>Jeneratör Sanayi</w:t>
      </w:r>
      <w:r w:rsidRPr="008909E6">
        <w:rPr>
          <w:rFonts w:cstheme="minorHAnsi"/>
          <w:bCs/>
          <w:lang w:eastAsia="tr-TR"/>
        </w:rPr>
        <w:t xml:space="preserve"> A.Ş.</w:t>
      </w:r>
      <w:r>
        <w:rPr>
          <w:rFonts w:cstheme="minorHAnsi"/>
          <w:bCs/>
          <w:lang w:eastAsia="tr-TR"/>
        </w:rPr>
        <w:t xml:space="preserve"> Veri Sahibi Başvuru Formu’nu doldurarak </w:t>
      </w:r>
      <w:r>
        <w:rPr>
          <w:rFonts w:asciiTheme="minorHAnsi" w:hAnsiTheme="minorHAnsi" w:cstheme="minorHAnsi"/>
          <w:szCs w:val="22"/>
        </w:rPr>
        <w:t>ş</w:t>
      </w:r>
      <w:r w:rsidRPr="00CF1D15">
        <w:rPr>
          <w:rFonts w:asciiTheme="minorHAnsi" w:hAnsiTheme="minorHAnsi" w:cstheme="minorHAnsi"/>
          <w:szCs w:val="22"/>
        </w:rPr>
        <w:t>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286A33" w:rsidRPr="00CF1D15" w:rsidRDefault="00286A33" w:rsidP="00286A33">
      <w:pPr>
        <w:pStyle w:val="Balk11"/>
        <w:numPr>
          <w:ilvl w:val="0"/>
          <w:numId w:val="0"/>
        </w:numPr>
        <w:spacing w:before="0" w:after="120"/>
        <w:rPr>
          <w:rFonts w:cstheme="minorHAnsi"/>
          <w:lang w:eastAsia="tr-TR"/>
        </w:rPr>
      </w:pPr>
      <w:r>
        <w:rPr>
          <w:rFonts w:cstheme="minorHAnsi"/>
          <w:lang w:eastAsia="tr-TR"/>
        </w:rPr>
        <w:t>Şirket</w:t>
      </w:r>
      <w:r w:rsidRPr="00CF1D15">
        <w:rPr>
          <w:rFonts w:cstheme="minorHAnsi"/>
          <w:lang w:eastAsia="tr-TR"/>
        </w:rPr>
        <w:t xml:space="preserve">, başvuruların değerlendirilmesi sırasında öncelikle talepte bulunan kişinin gerçek hak sahibi olup olmadığını tespit etmektedir. Bununla birlikte </w:t>
      </w:r>
      <w:r>
        <w:rPr>
          <w:rFonts w:cstheme="minorHAnsi"/>
          <w:lang w:eastAsia="tr-TR"/>
        </w:rPr>
        <w:t>Şirket</w:t>
      </w:r>
      <w:r w:rsidRPr="00CF1D15">
        <w:rPr>
          <w:rFonts w:cstheme="minorHAnsi"/>
          <w:lang w:eastAsia="tr-TR"/>
        </w:rPr>
        <w:t xml:space="preserve"> gerek gördüğü durumlarda talebin daha iyi anlaşılabilmesi için detaylı ve ek bilgi isteyebilmektedir.</w:t>
      </w:r>
    </w:p>
    <w:p w:rsidR="00286A33" w:rsidRPr="00CF1D15" w:rsidRDefault="00286A33" w:rsidP="00286A33">
      <w:pPr>
        <w:pStyle w:val="Balk11"/>
        <w:numPr>
          <w:ilvl w:val="0"/>
          <w:numId w:val="0"/>
        </w:numPr>
        <w:spacing w:before="0" w:after="120"/>
        <w:rPr>
          <w:rFonts w:cstheme="minorHAnsi"/>
          <w:lang w:eastAsia="tr-TR"/>
        </w:rPr>
      </w:pPr>
      <w:r>
        <w:rPr>
          <w:rFonts w:cstheme="minorHAnsi"/>
          <w:lang w:eastAsia="tr-TR"/>
        </w:rPr>
        <w:lastRenderedPageBreak/>
        <w:t>Şirket</w:t>
      </w:r>
      <w:r w:rsidRPr="00CF1D15">
        <w:rPr>
          <w:rFonts w:cstheme="minorHAnsi"/>
          <w:lang w:eastAsia="tr-TR"/>
        </w:rPr>
        <w:t xml:space="preserve"> tarafından veri sahibi başvurularına yanıtlar, yazılı olarak veya elektronik ortamda veri sahiplerine bildirilmektedir. Başvurunun reddedilmesi halinde ret nedenleri gerekçeli olarak veri sahibine açıklanacaktır.</w:t>
      </w:r>
    </w:p>
    <w:p w:rsidR="00286A33" w:rsidRDefault="00286A33" w:rsidP="00286A33">
      <w:pPr>
        <w:spacing w:after="0" w:line="240" w:lineRule="atLeast"/>
        <w:rPr>
          <w:rFonts w:asciiTheme="minorHAnsi" w:eastAsia="Times New Roman" w:hAnsiTheme="minorHAnsi" w:cstheme="minorHAnsi"/>
          <w:szCs w:val="22"/>
          <w:lang w:eastAsia="tr-TR"/>
        </w:rPr>
      </w:pPr>
      <w:bookmarkStart w:id="22" w:name="_Hlk510934598"/>
      <w:r w:rsidRPr="00CF1D15">
        <w:rPr>
          <w:rFonts w:asciiTheme="minorHAnsi" w:eastAsia="Times New Roman" w:hAnsiTheme="minorHAnsi" w:cstheme="minorHAnsi"/>
          <w:szCs w:val="22"/>
          <w:lang w:eastAsia="tr-TR"/>
        </w:rPr>
        <w:t xml:space="preserve">Kişisel verilerin doğrudan veri sahibinden elde edilmemesi halinde; </w:t>
      </w:r>
      <w:r>
        <w:rPr>
          <w:rFonts w:asciiTheme="minorHAnsi" w:hAnsiTheme="minorHAnsi" w:cstheme="minorHAnsi"/>
          <w:szCs w:val="22"/>
          <w:lang w:eastAsia="tr-TR"/>
        </w:rPr>
        <w:t>Şirket</w:t>
      </w:r>
      <w:r w:rsidRPr="00CF1D15">
        <w:rPr>
          <w:rFonts w:asciiTheme="minorHAnsi" w:hAnsiTheme="minorHAnsi" w:cstheme="minorHAnsi"/>
          <w:szCs w:val="22"/>
          <w:lang w:eastAsia="tr-TR"/>
        </w:rPr>
        <w:t xml:space="preserve"> </w:t>
      </w:r>
      <w:r w:rsidRPr="00CF1D15">
        <w:rPr>
          <w:rFonts w:asciiTheme="minorHAnsi" w:eastAsia="Times New Roman" w:hAnsiTheme="minorHAnsi" w:cstheme="minorHAnsi"/>
          <w:szCs w:val="22"/>
          <w:lang w:eastAsia="tr-TR"/>
        </w:rPr>
        <w:t>tarafından (1) kişisel verilerin elde edilmesinden itibaren makul bir süre içerisinde, (2) kişisel verilerin veri sahipleri kişi ile iletişim amacıyla kullanılacak olması durumunda, ilk iletişim kurulması esnasında, (3) kişisel verilerin aktarılacak olması halinde, en geç kişisel verilerin ilk kez aktarımının yapılacağı esnada veri sahiplerinin aydınlatılmasına ilişkin faaliyetler yürütülmektedir.</w:t>
      </w:r>
      <w:bookmarkEnd w:id="22"/>
    </w:p>
    <w:p w:rsidR="00286A33" w:rsidRPr="00CF1D15" w:rsidRDefault="00286A33" w:rsidP="00286A33">
      <w:pPr>
        <w:spacing w:after="0" w:line="240" w:lineRule="atLeast"/>
        <w:rPr>
          <w:rFonts w:asciiTheme="minorHAnsi" w:hAnsiTheme="minorHAnsi" w:cstheme="minorHAnsi"/>
          <w:szCs w:val="22"/>
          <w:lang w:eastAsia="tr-TR"/>
        </w:rPr>
      </w:pPr>
    </w:p>
    <w:p w:rsidR="00286A33" w:rsidRPr="00CF1D15" w:rsidRDefault="00286A33" w:rsidP="00286A33">
      <w:pPr>
        <w:pStyle w:val="Balk1"/>
        <w:rPr>
          <w:rFonts w:asciiTheme="minorHAnsi" w:hAnsiTheme="minorHAnsi" w:cstheme="minorHAnsi"/>
          <w:szCs w:val="22"/>
          <w:lang w:val="tr-TR"/>
        </w:rPr>
      </w:pPr>
      <w:bookmarkStart w:id="23" w:name="_Toc511318512"/>
      <w:bookmarkStart w:id="24" w:name="_Toc511804269"/>
      <w:r w:rsidRPr="00CF1D15">
        <w:rPr>
          <w:rFonts w:asciiTheme="minorHAnsi" w:hAnsiTheme="minorHAnsi" w:cstheme="minorHAnsi"/>
          <w:szCs w:val="22"/>
          <w:lang w:val="tr-TR"/>
        </w:rPr>
        <w:t>KİŞİSEL VERİLERİN SİLİNMESİ, YOK EDİLMESİ, ANONİM HALE GETİRİLMESİ</w:t>
      </w:r>
      <w:bookmarkEnd w:id="23"/>
      <w:bookmarkEnd w:id="24"/>
    </w:p>
    <w:p w:rsidR="00286A33" w:rsidRPr="00CF1D15" w:rsidRDefault="00286A33" w:rsidP="00286A33">
      <w:pPr>
        <w:rPr>
          <w:rFonts w:asciiTheme="minorHAnsi" w:hAnsiTheme="minorHAnsi" w:cstheme="minorHAnsi"/>
          <w:color w:val="000000" w:themeColor="text1"/>
          <w:szCs w:val="22"/>
          <w:lang w:eastAsia="tr-TR"/>
        </w:rPr>
      </w:pPr>
      <w:r w:rsidRPr="00CF1D15">
        <w:rPr>
          <w:rFonts w:asciiTheme="minorHAnsi" w:hAnsiTheme="minorHAnsi" w:cstheme="minorHAnsi"/>
          <w:color w:val="000000" w:themeColor="text1"/>
          <w:szCs w:val="22"/>
          <w:lang w:eastAsia="tr-TR"/>
        </w:rPr>
        <w:t xml:space="preserve">Kanun’un 7. maddesi gereğince hukuka uygun olarak işlenmiş olmasına rağmen, işlenmesini gerektiren sebeplerin ortadan kalkması hâlinde kişisel veriler tarafından resen veya veri sahibinin talebi üzerine </w:t>
      </w:r>
      <w:r>
        <w:rPr>
          <w:rFonts w:asciiTheme="minorHAnsi" w:hAnsiTheme="minorHAnsi" w:cstheme="minorHAnsi"/>
          <w:szCs w:val="22"/>
          <w:lang w:eastAsia="tr-TR"/>
        </w:rPr>
        <w:t>Şirket</w:t>
      </w:r>
      <w:r w:rsidRPr="00CF1D15">
        <w:rPr>
          <w:rFonts w:asciiTheme="minorHAnsi" w:hAnsiTheme="minorHAnsi" w:cstheme="minorHAnsi"/>
          <w:color w:val="000000" w:themeColor="text1"/>
          <w:szCs w:val="22"/>
          <w:lang w:eastAsia="tr-TR"/>
        </w:rPr>
        <w:t>, Kurum tarafından yayımlanan rehberlere uygun olarak siler, yok eder veya anonim hâle getirir.</w:t>
      </w:r>
    </w:p>
    <w:p w:rsidR="00286A33" w:rsidRPr="00CF1D15" w:rsidRDefault="00286A33" w:rsidP="00286A33">
      <w:pPr>
        <w:pStyle w:val="Balk1"/>
        <w:rPr>
          <w:rFonts w:asciiTheme="minorHAnsi" w:hAnsiTheme="minorHAnsi" w:cstheme="minorHAnsi"/>
          <w:szCs w:val="22"/>
          <w:lang w:val="tr-TR"/>
        </w:rPr>
      </w:pPr>
      <w:bookmarkStart w:id="25" w:name="_Toc511318513"/>
      <w:bookmarkStart w:id="26" w:name="_Toc511804270"/>
      <w:r w:rsidRPr="00CF1D15">
        <w:rPr>
          <w:rFonts w:asciiTheme="minorHAnsi" w:hAnsiTheme="minorHAnsi" w:cstheme="minorHAnsi"/>
          <w:szCs w:val="22"/>
          <w:lang w:val="tr-TR"/>
        </w:rPr>
        <w:t>KANUN KAPSAMI VE UYGULANMASINA İLİŞKİN KISITLAMALAR</w:t>
      </w:r>
      <w:bookmarkEnd w:id="25"/>
      <w:bookmarkEnd w:id="26"/>
    </w:p>
    <w:p w:rsidR="00286A33" w:rsidRPr="00CF1D15" w:rsidRDefault="00286A33" w:rsidP="00286A33">
      <w:pPr>
        <w:pStyle w:val="Balk11"/>
        <w:numPr>
          <w:ilvl w:val="0"/>
          <w:numId w:val="0"/>
        </w:numPr>
        <w:spacing w:before="0" w:after="120"/>
        <w:rPr>
          <w:rFonts w:cstheme="minorHAnsi"/>
          <w:lang w:eastAsia="tr-TR"/>
        </w:rPr>
      </w:pPr>
      <w:r w:rsidRPr="00CF1D15">
        <w:rPr>
          <w:rFonts w:cstheme="minorHAnsi"/>
          <w:lang w:eastAsia="tr-TR"/>
        </w:rPr>
        <w:t>Aşağıda belirtilen durumlar Kanun kapsamı dışındadır:</w:t>
      </w:r>
    </w:p>
    <w:p w:rsidR="00286A33" w:rsidRPr="00CF1D15" w:rsidRDefault="00286A33" w:rsidP="00286A33">
      <w:pPr>
        <w:pStyle w:val="ListeParagraf"/>
        <w:numPr>
          <w:ilvl w:val="0"/>
          <w:numId w:val="5"/>
        </w:numPr>
        <w:ind w:left="714" w:hanging="357"/>
        <w:rPr>
          <w:rFonts w:asciiTheme="minorHAnsi" w:eastAsiaTheme="minorHAnsi" w:hAnsiTheme="minorHAnsi" w:cstheme="minorHAnsi"/>
          <w:lang w:eastAsia="tr-TR"/>
        </w:rPr>
      </w:pPr>
      <w:r w:rsidRPr="00CF1D15">
        <w:rPr>
          <w:rFonts w:asciiTheme="minorHAnsi" w:eastAsiaTheme="minorHAnsi" w:hAnsiTheme="minorHAnsi" w:cstheme="minorHAnsi"/>
          <w:lang w:eastAsia="tr-TR"/>
        </w:rPr>
        <w:t>Kişisel verilerin, üçüncü kişilere verilmemek ve veri güvenliğine ilişkin yükümlülükler</w:t>
      </w:r>
      <w:r>
        <w:rPr>
          <w:rFonts w:asciiTheme="minorHAnsi" w:eastAsiaTheme="minorHAnsi" w:hAnsiTheme="minorHAnsi" w:cstheme="minorHAnsi"/>
          <w:lang w:eastAsia="tr-TR"/>
        </w:rPr>
        <w:t>e</w:t>
      </w:r>
      <w:r w:rsidRPr="00CF1D15">
        <w:rPr>
          <w:rFonts w:asciiTheme="minorHAnsi" w:eastAsiaTheme="minorHAnsi" w:hAnsiTheme="minorHAnsi" w:cstheme="minorHAnsi"/>
          <w:lang w:eastAsia="tr-TR"/>
        </w:rPr>
        <w:t xml:space="preserve"> uyulmak kaydıyla gerçek kişiler tarafından tamamen kendisiyle veya aynı konutta yaşayan aile fertleriyle ilgili faaliyetler kapsamında i</w:t>
      </w:r>
      <w:r>
        <w:rPr>
          <w:rFonts w:asciiTheme="minorHAnsi" w:eastAsiaTheme="minorHAnsi" w:hAnsiTheme="minorHAnsi" w:cstheme="minorHAnsi"/>
          <w:lang w:eastAsia="tr-TR"/>
        </w:rPr>
        <w:t>ş</w:t>
      </w:r>
      <w:r w:rsidRPr="00CF1D15">
        <w:rPr>
          <w:rFonts w:asciiTheme="minorHAnsi" w:eastAsiaTheme="minorHAnsi" w:hAnsiTheme="minorHAnsi" w:cstheme="minorHAnsi"/>
          <w:lang w:eastAsia="tr-TR"/>
        </w:rPr>
        <w:t xml:space="preserve">lenmesi. </w:t>
      </w:r>
    </w:p>
    <w:p w:rsidR="00286A33" w:rsidRPr="00CF1D15" w:rsidRDefault="00286A33" w:rsidP="00286A33">
      <w:pPr>
        <w:pStyle w:val="ListeParagraf"/>
        <w:numPr>
          <w:ilvl w:val="0"/>
          <w:numId w:val="5"/>
        </w:numPr>
        <w:ind w:left="714" w:hanging="357"/>
        <w:rPr>
          <w:rFonts w:asciiTheme="minorHAnsi" w:eastAsiaTheme="minorHAnsi" w:hAnsiTheme="minorHAnsi" w:cstheme="minorHAnsi"/>
          <w:lang w:eastAsia="tr-TR"/>
        </w:rPr>
      </w:pPr>
      <w:r w:rsidRPr="00CF1D15">
        <w:rPr>
          <w:rFonts w:asciiTheme="minorHAnsi" w:eastAsiaTheme="minorHAnsi" w:hAnsiTheme="minorHAnsi" w:cstheme="minorHAnsi"/>
          <w:lang w:eastAsia="tr-TR"/>
        </w:rPr>
        <w:t>Kişisel verilerin resmi istatistik ile anonim hale getirilmek suretiyle araştırma, planlama ve istatistik gibi amaçlarla i</w:t>
      </w:r>
      <w:r>
        <w:rPr>
          <w:rFonts w:asciiTheme="minorHAnsi" w:eastAsiaTheme="minorHAnsi" w:hAnsiTheme="minorHAnsi" w:cstheme="minorHAnsi"/>
          <w:lang w:eastAsia="tr-TR"/>
        </w:rPr>
        <w:t>ş</w:t>
      </w:r>
      <w:r w:rsidRPr="00CF1D15">
        <w:rPr>
          <w:rFonts w:asciiTheme="minorHAnsi" w:eastAsiaTheme="minorHAnsi" w:hAnsiTheme="minorHAnsi" w:cstheme="minorHAnsi"/>
          <w:lang w:eastAsia="tr-TR"/>
        </w:rPr>
        <w:t xml:space="preserve">lenmesi. </w:t>
      </w:r>
    </w:p>
    <w:p w:rsidR="00286A33" w:rsidRPr="00CF1D15" w:rsidRDefault="00286A33" w:rsidP="00286A33">
      <w:pPr>
        <w:pStyle w:val="ListeParagraf"/>
        <w:numPr>
          <w:ilvl w:val="0"/>
          <w:numId w:val="5"/>
        </w:numPr>
        <w:ind w:left="714" w:hanging="357"/>
        <w:rPr>
          <w:rFonts w:asciiTheme="minorHAnsi" w:eastAsiaTheme="minorHAnsi" w:hAnsiTheme="minorHAnsi" w:cstheme="minorHAnsi"/>
          <w:lang w:eastAsia="tr-TR"/>
        </w:rPr>
      </w:pPr>
      <w:r w:rsidRPr="00CF1D15">
        <w:rPr>
          <w:rFonts w:asciiTheme="minorHAnsi" w:eastAsiaTheme="minorHAnsi" w:hAnsiTheme="minorHAnsi" w:cstheme="minorHAnsi"/>
          <w:lang w:eastAsia="tr-TR"/>
        </w:rPr>
        <w:t>Kişisel verilerin millî savunmayı, millî güvenliği, kamu güvenliğini, kamu düzenini, ekonomik güvenliği, özel hayatın gizliliğini veya kişilik haklarını ihlal etmemek ya da suç̧ teşkil etmemek kaydıyla, sanat, tarih, edebiyat veya bilimsel amaçlarla ya da ifade özgürlüğ</w:t>
      </w:r>
      <w:r>
        <w:rPr>
          <w:rFonts w:asciiTheme="minorHAnsi" w:eastAsiaTheme="minorHAnsi" w:hAnsiTheme="minorHAnsi" w:cstheme="minorHAnsi"/>
          <w:lang w:eastAsia="tr-TR"/>
        </w:rPr>
        <w:t>ü</w:t>
      </w:r>
      <w:r w:rsidRPr="00CF1D15">
        <w:rPr>
          <w:rFonts w:asciiTheme="minorHAnsi" w:eastAsiaTheme="minorHAnsi" w:hAnsiTheme="minorHAnsi" w:cstheme="minorHAnsi"/>
          <w:lang w:eastAsia="tr-TR"/>
        </w:rPr>
        <w:t xml:space="preserve"> kapsamında işlenmesi. </w:t>
      </w:r>
    </w:p>
    <w:p w:rsidR="00286A33" w:rsidRPr="00CF1D15" w:rsidRDefault="00286A33" w:rsidP="00286A33">
      <w:pPr>
        <w:pStyle w:val="ListeParagraf"/>
        <w:numPr>
          <w:ilvl w:val="0"/>
          <w:numId w:val="5"/>
        </w:numPr>
        <w:ind w:left="714" w:hanging="357"/>
        <w:rPr>
          <w:rFonts w:asciiTheme="minorHAnsi" w:eastAsiaTheme="minorHAnsi" w:hAnsiTheme="minorHAnsi" w:cstheme="minorHAnsi"/>
          <w:lang w:eastAsia="tr-TR"/>
        </w:rPr>
      </w:pPr>
      <w:r w:rsidRPr="00CF1D15">
        <w:rPr>
          <w:rFonts w:asciiTheme="minorHAnsi" w:eastAsiaTheme="minorHAnsi" w:hAnsiTheme="minorHAnsi" w:cstheme="minorHAnsi"/>
          <w:lang w:eastAsia="tr-TR"/>
        </w:rPr>
        <w:t xml:space="preserve">Kişisel verilerin millî savunmayı, millî güvenliği, kamu güvenliğini, kamu düzenini veya ekonomik güvenliği sağlamaya yönelik olarak kanunla görev ve yetki verilmiş̧ kamu kurum ve kuruluşları tarafından </w:t>
      </w:r>
      <w:r>
        <w:rPr>
          <w:rFonts w:asciiTheme="minorHAnsi" w:eastAsiaTheme="minorHAnsi" w:hAnsiTheme="minorHAnsi" w:cstheme="minorHAnsi"/>
          <w:lang w:eastAsia="tr-TR"/>
        </w:rPr>
        <w:t>yürütülen önleyici</w:t>
      </w:r>
      <w:r w:rsidRPr="00CF1D15">
        <w:rPr>
          <w:rFonts w:asciiTheme="minorHAnsi" w:eastAsiaTheme="minorHAnsi" w:hAnsiTheme="minorHAnsi" w:cstheme="minorHAnsi"/>
          <w:lang w:eastAsia="tr-TR"/>
        </w:rPr>
        <w:t xml:space="preserve">, koruyucu ve istihbari faaliyetler kapsamında işlenmesi. </w:t>
      </w:r>
    </w:p>
    <w:p w:rsidR="00286A33" w:rsidRPr="00CF1D15" w:rsidRDefault="00286A33" w:rsidP="00286A33">
      <w:pPr>
        <w:pStyle w:val="ListeParagraf"/>
        <w:numPr>
          <w:ilvl w:val="0"/>
          <w:numId w:val="5"/>
        </w:numPr>
        <w:ind w:left="714" w:hanging="357"/>
        <w:rPr>
          <w:rFonts w:asciiTheme="minorHAnsi" w:eastAsiaTheme="minorHAnsi" w:hAnsiTheme="minorHAnsi" w:cstheme="minorHAnsi"/>
          <w:lang w:eastAsia="tr-TR"/>
        </w:rPr>
      </w:pPr>
      <w:r w:rsidRPr="00CF1D15">
        <w:rPr>
          <w:rFonts w:asciiTheme="minorHAnsi" w:eastAsiaTheme="minorHAnsi" w:hAnsiTheme="minorHAnsi" w:cstheme="minorHAnsi"/>
          <w:lang w:eastAsia="tr-TR"/>
        </w:rPr>
        <w:t xml:space="preserve">Kişisel verilerin soruşturma, kovuşturma, yargılama veya infaz işlemlerine ilişkin olarak yargı makamları veya infaz mercileri tarafından işlenmesi. </w:t>
      </w:r>
    </w:p>
    <w:p w:rsidR="00286A33" w:rsidRPr="00CF1D15" w:rsidRDefault="00286A33" w:rsidP="00286A33">
      <w:pPr>
        <w:rPr>
          <w:rFonts w:asciiTheme="minorHAnsi" w:eastAsiaTheme="minorHAnsi" w:hAnsiTheme="minorHAnsi" w:cstheme="minorHAnsi"/>
          <w:szCs w:val="22"/>
          <w:lang w:eastAsia="tr-TR"/>
        </w:rPr>
      </w:pPr>
      <w:r w:rsidRPr="00CF1D15">
        <w:rPr>
          <w:rFonts w:asciiTheme="minorHAnsi" w:eastAsiaTheme="minorHAnsi" w:hAnsiTheme="minorHAnsi" w:cstheme="minorHAnsi"/>
          <w:szCs w:val="22"/>
          <w:lang w:eastAsia="tr-TR"/>
        </w:rPr>
        <w:t xml:space="preserve">Aşağıda sayılan durumlarda </w:t>
      </w:r>
      <w:r>
        <w:rPr>
          <w:rFonts w:asciiTheme="minorHAnsi" w:hAnsiTheme="minorHAnsi" w:cstheme="minorHAnsi"/>
          <w:szCs w:val="22"/>
          <w:lang w:eastAsia="tr-TR"/>
        </w:rPr>
        <w:t>Şirket</w:t>
      </w:r>
      <w:r w:rsidRPr="00CF1D15">
        <w:rPr>
          <w:rFonts w:asciiTheme="minorHAnsi" w:hAnsiTheme="minorHAnsi" w:cstheme="minorHAnsi"/>
          <w:szCs w:val="22"/>
          <w:lang w:eastAsia="tr-TR"/>
        </w:rPr>
        <w:t xml:space="preserve"> </w:t>
      </w:r>
      <w:r w:rsidRPr="00CF1D15">
        <w:rPr>
          <w:rFonts w:asciiTheme="minorHAnsi" w:eastAsiaTheme="minorHAnsi" w:hAnsiTheme="minorHAnsi" w:cstheme="minorHAnsi"/>
          <w:szCs w:val="22"/>
          <w:lang w:eastAsia="tr-TR"/>
        </w:rPr>
        <w:t>tarafından veri sahiplerine aydınlatma yapılması gerekmemektedir ve veri sahipleri, zararlarının giderilmesine ilişkin hakları hariç olmak üzere, Kanun’da belirtilen haklarını kullanamayacaklardır:</w:t>
      </w:r>
    </w:p>
    <w:p w:rsidR="00286A33" w:rsidRPr="00CF1D15" w:rsidRDefault="00286A33" w:rsidP="00286A33">
      <w:pPr>
        <w:pStyle w:val="ListeParagraf"/>
        <w:numPr>
          <w:ilvl w:val="0"/>
          <w:numId w:val="5"/>
        </w:numPr>
        <w:ind w:left="714" w:hanging="357"/>
        <w:rPr>
          <w:rFonts w:asciiTheme="minorHAnsi" w:eastAsiaTheme="minorHAnsi" w:hAnsiTheme="minorHAnsi" w:cstheme="minorHAnsi"/>
          <w:lang w:eastAsia="tr-TR"/>
        </w:rPr>
      </w:pPr>
      <w:r w:rsidRPr="00CF1D15">
        <w:rPr>
          <w:rFonts w:asciiTheme="minorHAnsi" w:eastAsiaTheme="minorHAnsi" w:hAnsiTheme="minorHAnsi" w:cstheme="minorHAnsi"/>
          <w:lang w:eastAsia="tr-TR"/>
        </w:rPr>
        <w:t>Kişisel veri islemenin suç işlenmesinin önlenmesi veya suç soruşturması için gerekli olması.</w:t>
      </w:r>
    </w:p>
    <w:p w:rsidR="00286A33" w:rsidRPr="00CF1D15" w:rsidRDefault="00286A33" w:rsidP="00286A33">
      <w:pPr>
        <w:pStyle w:val="ListeParagraf"/>
        <w:numPr>
          <w:ilvl w:val="0"/>
          <w:numId w:val="5"/>
        </w:numPr>
        <w:ind w:left="714" w:hanging="357"/>
        <w:rPr>
          <w:rFonts w:asciiTheme="minorHAnsi" w:eastAsiaTheme="minorHAnsi" w:hAnsiTheme="minorHAnsi" w:cstheme="minorHAnsi"/>
          <w:lang w:eastAsia="tr-TR"/>
        </w:rPr>
      </w:pPr>
      <w:r w:rsidRPr="00CF1D15">
        <w:rPr>
          <w:rFonts w:asciiTheme="minorHAnsi" w:eastAsiaTheme="minorHAnsi" w:hAnsiTheme="minorHAnsi" w:cstheme="minorHAnsi"/>
          <w:lang w:eastAsia="tr-TR"/>
        </w:rPr>
        <w:t>İlgili kişinin kendisi tarafından alenileştirilmiş kişisel verilerin işlenmesi.</w:t>
      </w:r>
    </w:p>
    <w:p w:rsidR="00286A33" w:rsidRPr="00CF1D15" w:rsidRDefault="00286A33" w:rsidP="00286A33">
      <w:pPr>
        <w:pStyle w:val="ListeParagraf"/>
        <w:numPr>
          <w:ilvl w:val="0"/>
          <w:numId w:val="5"/>
        </w:numPr>
        <w:ind w:left="714" w:hanging="357"/>
        <w:rPr>
          <w:rFonts w:asciiTheme="minorHAnsi" w:eastAsiaTheme="minorHAnsi" w:hAnsiTheme="minorHAnsi" w:cstheme="minorHAnsi"/>
          <w:lang w:eastAsia="tr-TR"/>
        </w:rPr>
      </w:pPr>
      <w:r w:rsidRPr="00CF1D15">
        <w:rPr>
          <w:rFonts w:asciiTheme="minorHAnsi" w:eastAsiaTheme="minorHAnsi" w:hAnsiTheme="minorHAnsi" w:cstheme="minorHAnsi"/>
          <w:lang w:eastAsia="tr-TR"/>
        </w:rPr>
        <w:t xml:space="preserve">Kişisel veri işlemenin kanunun verdiği yetkiye dayanılarak görevli ve yetkili kamu kurum ve kuruluşları ile kamu kurumu niteliğindeki meslek kuruluşlarınca, denetleme veya düzenleme görevlerinin yürütülmesi ile disiplin soruşturma veya kovuşturması için gerekli olması. </w:t>
      </w:r>
    </w:p>
    <w:p w:rsidR="00286A33" w:rsidRPr="00CF1D15" w:rsidRDefault="00286A33" w:rsidP="00286A33">
      <w:pPr>
        <w:pStyle w:val="ListeParagraf"/>
        <w:numPr>
          <w:ilvl w:val="0"/>
          <w:numId w:val="5"/>
        </w:numPr>
        <w:ind w:left="714" w:hanging="357"/>
        <w:rPr>
          <w:rFonts w:asciiTheme="minorHAnsi" w:eastAsiaTheme="minorHAnsi" w:hAnsiTheme="minorHAnsi" w:cstheme="minorHAnsi"/>
          <w:lang w:eastAsia="tr-TR"/>
        </w:rPr>
      </w:pPr>
      <w:r w:rsidRPr="00CF1D15">
        <w:rPr>
          <w:rFonts w:asciiTheme="minorHAnsi" w:eastAsiaTheme="minorHAnsi" w:hAnsiTheme="minorHAnsi" w:cstheme="minorHAnsi"/>
          <w:lang w:eastAsia="tr-TR"/>
        </w:rPr>
        <w:t xml:space="preserve">Kişisel veri işlemenin bütçe, vergi ve mali konulara ilişkin olarak Devletin ekonomik ve mali çıkarlarının korunması için gerekli olması. </w:t>
      </w:r>
    </w:p>
    <w:p w:rsidR="00286A33" w:rsidRPr="00CF1D15" w:rsidRDefault="00286A33" w:rsidP="00286A33">
      <w:pPr>
        <w:spacing w:after="0" w:line="240" w:lineRule="auto"/>
        <w:jc w:val="left"/>
        <w:rPr>
          <w:rFonts w:asciiTheme="minorHAnsi" w:eastAsia="Calibri" w:hAnsiTheme="minorHAnsi" w:cstheme="minorHAnsi"/>
          <w:szCs w:val="22"/>
        </w:rPr>
      </w:pPr>
      <w:r w:rsidRPr="00CF1D15">
        <w:rPr>
          <w:rFonts w:asciiTheme="minorHAnsi" w:eastAsia="Calibri" w:hAnsiTheme="minorHAnsi" w:cstheme="minorHAnsi"/>
          <w:szCs w:val="22"/>
        </w:rPr>
        <w:lastRenderedPageBreak/>
        <w:br w:type="page"/>
      </w:r>
    </w:p>
    <w:p w:rsidR="00286A33" w:rsidRPr="00CF1D15" w:rsidRDefault="00286A33" w:rsidP="00286A33">
      <w:pPr>
        <w:ind w:right="-1"/>
        <w:rPr>
          <w:rFonts w:asciiTheme="minorHAnsi" w:eastAsia="Times New Roman" w:hAnsiTheme="minorHAnsi" w:cstheme="minorHAnsi"/>
          <w:b/>
          <w:noProof/>
          <w:szCs w:val="22"/>
        </w:rPr>
      </w:pPr>
      <w:r w:rsidRPr="00CF1D15">
        <w:rPr>
          <w:rFonts w:asciiTheme="minorHAnsi" w:eastAsia="Times New Roman" w:hAnsiTheme="minorHAnsi" w:cstheme="minorHAnsi"/>
          <w:b/>
          <w:noProof/>
          <w:szCs w:val="22"/>
        </w:rPr>
        <w:lastRenderedPageBreak/>
        <w:t>EK-1: TANIMLAR</w:t>
      </w:r>
    </w:p>
    <w:tbl>
      <w:tblPr>
        <w:tblStyle w:val="KlavuzuTablo4"/>
        <w:tblW w:w="0" w:type="auto"/>
        <w:tblLook w:val="04A0" w:firstRow="1" w:lastRow="0" w:firstColumn="1" w:lastColumn="0" w:noHBand="0" w:noVBand="1"/>
      </w:tblPr>
      <w:tblGrid>
        <w:gridCol w:w="1838"/>
        <w:gridCol w:w="7218"/>
      </w:tblGrid>
      <w:tr w:rsidR="00286A33" w:rsidRPr="00CF1D15" w:rsidTr="0032706A">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838" w:type="dxa"/>
            <w:shd w:val="clear" w:color="auto" w:fill="BFBFBF" w:themeFill="background1" w:themeFillShade="BF"/>
            <w:vAlign w:val="center"/>
          </w:tcPr>
          <w:p w:rsidR="00286A33" w:rsidRPr="00CF1D15" w:rsidRDefault="00286A33" w:rsidP="0032706A">
            <w:pPr>
              <w:ind w:right="-1"/>
              <w:jc w:val="left"/>
              <w:rPr>
                <w:rFonts w:asciiTheme="minorHAnsi" w:eastAsia="Times New Roman" w:hAnsiTheme="minorHAnsi" w:cstheme="minorHAnsi"/>
                <w:noProof/>
                <w:color w:val="auto"/>
                <w:sz w:val="22"/>
                <w:szCs w:val="22"/>
                <w:lang w:val="tr-TR"/>
              </w:rPr>
            </w:pPr>
            <w:r w:rsidRPr="00CF1D15">
              <w:rPr>
                <w:rFonts w:asciiTheme="minorHAnsi" w:eastAsia="Times New Roman" w:hAnsiTheme="minorHAnsi" w:cstheme="minorHAnsi"/>
                <w:noProof/>
                <w:color w:val="auto"/>
                <w:sz w:val="22"/>
                <w:szCs w:val="22"/>
                <w:lang w:val="tr-TR"/>
              </w:rPr>
              <w:t>TANIM</w:t>
            </w:r>
          </w:p>
        </w:tc>
        <w:tc>
          <w:tcPr>
            <w:tcW w:w="7218" w:type="dxa"/>
            <w:shd w:val="clear" w:color="auto" w:fill="BFBFBF" w:themeFill="background1" w:themeFillShade="BF"/>
            <w:vAlign w:val="center"/>
          </w:tcPr>
          <w:p w:rsidR="00286A33" w:rsidRPr="00CF1D15" w:rsidRDefault="00286A33" w:rsidP="0032706A">
            <w:pPr>
              <w:ind w:right="-1"/>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noProof/>
                <w:color w:val="auto"/>
                <w:sz w:val="22"/>
                <w:szCs w:val="22"/>
                <w:lang w:val="tr-TR"/>
              </w:rPr>
            </w:pPr>
          </w:p>
        </w:tc>
      </w:tr>
      <w:tr w:rsidR="00286A33" w:rsidRPr="00CF1D15" w:rsidTr="003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00" w:themeColor="text1"/>
            </w:tcBorders>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Açık Rıza</w:t>
            </w:r>
          </w:p>
        </w:tc>
        <w:tc>
          <w:tcPr>
            <w:tcW w:w="7218" w:type="dxa"/>
            <w:tcBorders>
              <w:top w:val="single" w:sz="4" w:space="0" w:color="000000" w:themeColor="text1"/>
            </w:tcBorders>
            <w:shd w:val="clear" w:color="auto" w:fill="FFFFFF" w:themeFill="background1"/>
            <w:vAlign w:val="center"/>
          </w:tcPr>
          <w:p w:rsidR="00286A33" w:rsidRPr="00CF1D15" w:rsidRDefault="00286A33" w:rsidP="00327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eastAsia="tr-TR"/>
              </w:rPr>
              <w:t>Belirli bir konuya ilişkin, bilgilendirilmeye dayanan ve özgür iradeyle açıklanan rıza.</w:t>
            </w:r>
          </w:p>
        </w:tc>
      </w:tr>
      <w:tr w:rsidR="00286A33" w:rsidRPr="00CF1D15" w:rsidTr="0032706A">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Anonim Hale Getirme</w:t>
            </w:r>
          </w:p>
        </w:tc>
        <w:tc>
          <w:tcPr>
            <w:tcW w:w="7218" w:type="dxa"/>
            <w:shd w:val="clear" w:color="auto" w:fill="FFFFFF" w:themeFill="background1"/>
            <w:vAlign w:val="center"/>
          </w:tcPr>
          <w:p w:rsidR="00286A33" w:rsidRPr="00CF1D15" w:rsidRDefault="00286A33" w:rsidP="0032706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eastAsia="tr-TR"/>
              </w:rPr>
              <w:t>Kişisel verinin, başka verilerle eşleştirilerek dahi hiçbir surette kimliği belirli veya belirlenebilir bir gerçek kişiyle ilişkilendirilemeyecek hale getirilmesi.</w:t>
            </w:r>
          </w:p>
        </w:tc>
      </w:tr>
      <w:tr w:rsidR="00286A33" w:rsidRPr="00CF1D15" w:rsidTr="003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Çalışan</w:t>
            </w:r>
          </w:p>
        </w:tc>
        <w:tc>
          <w:tcPr>
            <w:tcW w:w="7218" w:type="dxa"/>
            <w:shd w:val="clear" w:color="auto" w:fill="FFFFFF" w:themeFill="background1"/>
            <w:vAlign w:val="center"/>
          </w:tcPr>
          <w:p w:rsidR="00286A33" w:rsidRPr="00CF1D15" w:rsidRDefault="00286A33" w:rsidP="0032706A">
            <w:pPr>
              <w:ind w:righ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r-TR" w:eastAsia="tr-TR"/>
              </w:rPr>
            </w:pPr>
            <w:r>
              <w:rPr>
                <w:rFonts w:asciiTheme="minorHAnsi" w:hAnsiTheme="minorHAnsi" w:cstheme="minorHAnsi"/>
                <w:sz w:val="22"/>
                <w:szCs w:val="22"/>
                <w:lang w:val="tr-TR" w:eastAsia="tr-TR"/>
              </w:rPr>
              <w:t>Şirket</w:t>
            </w:r>
            <w:r w:rsidRPr="00CF1D15">
              <w:rPr>
                <w:rFonts w:asciiTheme="minorHAnsi" w:hAnsiTheme="minorHAnsi" w:cstheme="minorHAnsi"/>
                <w:sz w:val="22"/>
                <w:szCs w:val="22"/>
                <w:lang w:val="tr-TR" w:eastAsia="tr-TR"/>
              </w:rPr>
              <w:t xml:space="preserve"> çalışanı olan gerçek kişiler.</w:t>
            </w:r>
          </w:p>
        </w:tc>
      </w:tr>
      <w:tr w:rsidR="00286A33" w:rsidRPr="00CF1D15" w:rsidTr="0032706A">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Çalışan Adayı</w:t>
            </w:r>
          </w:p>
        </w:tc>
        <w:tc>
          <w:tcPr>
            <w:tcW w:w="7218" w:type="dxa"/>
            <w:shd w:val="clear" w:color="auto" w:fill="FFFFFF" w:themeFill="background1"/>
            <w:vAlign w:val="center"/>
          </w:tcPr>
          <w:p w:rsidR="00286A33" w:rsidRPr="00CF1D15" w:rsidRDefault="00286A33" w:rsidP="0032706A">
            <w:pPr>
              <w:ind w:righ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r-TR" w:eastAsia="tr-TR"/>
              </w:rPr>
            </w:pPr>
            <w:r>
              <w:rPr>
                <w:rFonts w:asciiTheme="minorHAnsi" w:hAnsiTheme="minorHAnsi" w:cstheme="minorHAnsi"/>
                <w:sz w:val="22"/>
                <w:szCs w:val="22"/>
                <w:lang w:val="tr-TR" w:eastAsia="tr-TR"/>
              </w:rPr>
              <w:t>Şirket</w:t>
            </w:r>
            <w:r w:rsidRPr="00CF1D15">
              <w:rPr>
                <w:rFonts w:asciiTheme="minorHAnsi" w:hAnsiTheme="minorHAnsi" w:cstheme="minorHAnsi"/>
                <w:sz w:val="22"/>
                <w:szCs w:val="22"/>
                <w:lang w:val="tr-TR" w:eastAsia="tr-TR"/>
              </w:rPr>
              <w:t xml:space="preserve"> </w:t>
            </w:r>
            <w:r w:rsidRPr="00CF1D15">
              <w:rPr>
                <w:rFonts w:asciiTheme="minorHAnsi" w:hAnsiTheme="minorHAnsi" w:cstheme="minorHAnsi"/>
                <w:sz w:val="22"/>
                <w:szCs w:val="22"/>
                <w:lang w:val="tr-TR"/>
              </w:rPr>
              <w:t xml:space="preserve">çalışanı olmayan ancak çeşitli yöntemlerle </w:t>
            </w:r>
            <w:r>
              <w:rPr>
                <w:rFonts w:asciiTheme="minorHAnsi" w:hAnsiTheme="minorHAnsi" w:cstheme="minorHAnsi"/>
                <w:sz w:val="22"/>
                <w:szCs w:val="22"/>
                <w:lang w:val="tr-TR" w:eastAsia="tr-TR"/>
              </w:rPr>
              <w:t>Şirket</w:t>
            </w:r>
            <w:r w:rsidRPr="00CF1D15">
              <w:rPr>
                <w:rFonts w:asciiTheme="minorHAnsi" w:hAnsiTheme="minorHAnsi" w:cstheme="minorHAnsi"/>
                <w:sz w:val="22"/>
                <w:szCs w:val="22"/>
                <w:lang w:val="tr-TR" w:eastAsia="tr-TR"/>
              </w:rPr>
              <w:t xml:space="preserve"> </w:t>
            </w:r>
            <w:r w:rsidRPr="00CF1D15">
              <w:rPr>
                <w:rFonts w:asciiTheme="minorHAnsi" w:hAnsiTheme="minorHAnsi" w:cstheme="minorHAnsi"/>
                <w:sz w:val="22"/>
                <w:szCs w:val="22"/>
                <w:lang w:val="tr-TR"/>
              </w:rPr>
              <w:t>çalışan adayı statüsünde olan gerçek kişiler</w:t>
            </w:r>
          </w:p>
        </w:tc>
      </w:tr>
      <w:tr w:rsidR="00286A33" w:rsidRPr="00CF1D15" w:rsidTr="003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Kişisel Sağlık Verisi</w:t>
            </w:r>
          </w:p>
        </w:tc>
        <w:tc>
          <w:tcPr>
            <w:tcW w:w="7218" w:type="dxa"/>
            <w:shd w:val="clear" w:color="auto" w:fill="FFFFFF" w:themeFill="background1"/>
            <w:vAlign w:val="center"/>
          </w:tcPr>
          <w:p w:rsidR="00286A33" w:rsidRPr="00CF1D15" w:rsidRDefault="00286A33" w:rsidP="00327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eastAsia="tr-TR"/>
              </w:rPr>
              <w:t>Kimliği belirli veya belirlenebilir gerçek kişiye ilişkin her türlü sağlık bilgisi.</w:t>
            </w:r>
          </w:p>
        </w:tc>
      </w:tr>
      <w:tr w:rsidR="00286A33" w:rsidRPr="00CF1D15" w:rsidTr="0032706A">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Kişisel Veri</w:t>
            </w:r>
          </w:p>
        </w:tc>
        <w:tc>
          <w:tcPr>
            <w:tcW w:w="7218" w:type="dxa"/>
            <w:shd w:val="clear" w:color="auto" w:fill="FFFFFF" w:themeFill="background1"/>
            <w:vAlign w:val="center"/>
          </w:tcPr>
          <w:p w:rsidR="00286A33" w:rsidRPr="00CF1D15" w:rsidRDefault="00286A33" w:rsidP="0032706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eastAsia="tr-TR"/>
              </w:rPr>
              <w:t>Kimliği belirli veya belirlenebilir gerçek kişiye ilişkin her türlü bilgi.</w:t>
            </w:r>
          </w:p>
        </w:tc>
      </w:tr>
      <w:tr w:rsidR="00286A33" w:rsidRPr="00CF1D15" w:rsidTr="003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Veri Sahibi</w:t>
            </w:r>
          </w:p>
        </w:tc>
        <w:tc>
          <w:tcPr>
            <w:tcW w:w="7218" w:type="dxa"/>
            <w:shd w:val="clear" w:color="auto" w:fill="FFFFFF" w:themeFill="background1"/>
            <w:vAlign w:val="center"/>
          </w:tcPr>
          <w:p w:rsidR="00286A33" w:rsidRPr="00CF1D15" w:rsidRDefault="00286A33" w:rsidP="0032706A">
            <w:pPr>
              <w:ind w:righ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eastAsia="tr-TR"/>
              </w:rPr>
              <w:t>Kişisel verisi işlenen gerçek kişi.</w:t>
            </w:r>
          </w:p>
        </w:tc>
      </w:tr>
      <w:tr w:rsidR="00286A33" w:rsidRPr="00CF1D15" w:rsidTr="0032706A">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Kişisel Verilerin İşlenmesi</w:t>
            </w:r>
          </w:p>
        </w:tc>
        <w:tc>
          <w:tcPr>
            <w:tcW w:w="7218" w:type="dxa"/>
            <w:shd w:val="clear" w:color="auto" w:fill="FFFFFF" w:themeFill="background1"/>
            <w:vAlign w:val="center"/>
          </w:tcPr>
          <w:p w:rsidR="00286A33" w:rsidRPr="00CF1D15" w:rsidRDefault="00286A33" w:rsidP="0032706A">
            <w:pPr>
              <w:ind w:righ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tc>
      </w:tr>
      <w:tr w:rsidR="00286A33" w:rsidRPr="00CF1D15" w:rsidTr="003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Kanun</w:t>
            </w:r>
          </w:p>
        </w:tc>
        <w:tc>
          <w:tcPr>
            <w:tcW w:w="7218" w:type="dxa"/>
            <w:shd w:val="clear" w:color="auto" w:fill="FFFFFF" w:themeFill="background1"/>
            <w:vAlign w:val="center"/>
          </w:tcPr>
          <w:p w:rsidR="00286A33" w:rsidRPr="00CF1D15" w:rsidRDefault="00286A33" w:rsidP="0032706A">
            <w:pPr>
              <w:ind w:righ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eastAsia="tr-TR"/>
              </w:rPr>
              <w:t>7 Nisan 2016 tarihli ve 29677 sayılı Resmî Gazete’de yayımlanan 6698 sayılı Kişisel Verilerin Korunması Kanunu.</w:t>
            </w:r>
          </w:p>
        </w:tc>
      </w:tr>
      <w:tr w:rsidR="00286A33" w:rsidRPr="00CF1D15" w:rsidTr="0032706A">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Özel Nitelikli Kişisel Veri</w:t>
            </w:r>
          </w:p>
        </w:tc>
        <w:tc>
          <w:tcPr>
            <w:tcW w:w="7218" w:type="dxa"/>
            <w:shd w:val="clear" w:color="auto" w:fill="FFFFFF" w:themeFill="background1"/>
            <w:vAlign w:val="center"/>
          </w:tcPr>
          <w:p w:rsidR="00286A33" w:rsidRPr="00CF1D15" w:rsidRDefault="00286A33" w:rsidP="0032706A">
            <w:pPr>
              <w:ind w:righ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eastAsia="tr-TR"/>
              </w:rPr>
              <w:t>Irk, etnik köken, siyasi düşünce, felsefi inanç, din, mezhep veya diğer inançlar, kılık kıyafet, dernek vakıf ya da sendika üyeliği, sağlık, cinsel hayat, ceza mahkumiyeti ve güvenlik tedbirleriyle ilgili veriler ile biyometrik ve genetik veriler.</w:t>
            </w:r>
          </w:p>
        </w:tc>
      </w:tr>
      <w:tr w:rsidR="00286A33" w:rsidRPr="00CF1D15" w:rsidTr="003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Politika</w:t>
            </w:r>
          </w:p>
        </w:tc>
        <w:tc>
          <w:tcPr>
            <w:tcW w:w="7218" w:type="dxa"/>
            <w:shd w:val="clear" w:color="auto" w:fill="FFFFFF" w:themeFill="background1"/>
            <w:vAlign w:val="center"/>
          </w:tcPr>
          <w:p w:rsidR="00286A33" w:rsidRPr="00CF1D15" w:rsidRDefault="00286A33" w:rsidP="0032706A">
            <w:pPr>
              <w:ind w:righ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r-TR" w:eastAsia="tr-TR"/>
              </w:rPr>
            </w:pPr>
            <w:r w:rsidRPr="000F1E17">
              <w:rPr>
                <w:rFonts w:asciiTheme="minorHAnsi" w:hAnsiTheme="minorHAnsi" w:cstheme="minorHAnsi"/>
                <w:sz w:val="22"/>
                <w:szCs w:val="22"/>
                <w:lang w:val="tr-TR" w:eastAsia="tr-TR"/>
              </w:rPr>
              <w:t xml:space="preserve">Aksa </w:t>
            </w:r>
            <w:r>
              <w:rPr>
                <w:rFonts w:asciiTheme="minorHAnsi" w:hAnsiTheme="minorHAnsi" w:cstheme="minorHAnsi"/>
                <w:sz w:val="22"/>
                <w:szCs w:val="22"/>
                <w:lang w:val="tr-TR" w:eastAsia="tr-TR"/>
              </w:rPr>
              <w:t>Jeneratör Sanayi</w:t>
            </w:r>
            <w:r w:rsidRPr="000F1E17">
              <w:rPr>
                <w:rFonts w:asciiTheme="minorHAnsi" w:hAnsiTheme="minorHAnsi" w:cstheme="minorHAnsi"/>
                <w:sz w:val="22"/>
                <w:szCs w:val="22"/>
                <w:lang w:val="tr-TR" w:eastAsia="tr-TR"/>
              </w:rPr>
              <w:t xml:space="preserve"> A.Ş.</w:t>
            </w:r>
            <w:r w:rsidRPr="00714DD4">
              <w:rPr>
                <w:rFonts w:cstheme="minorHAnsi"/>
                <w:b/>
                <w:lang w:eastAsia="tr-TR"/>
              </w:rPr>
              <w:t xml:space="preserve"> </w:t>
            </w:r>
            <w:r w:rsidRPr="00CF1D15">
              <w:rPr>
                <w:rFonts w:asciiTheme="minorHAnsi" w:hAnsiTheme="minorHAnsi" w:cstheme="minorHAnsi"/>
                <w:sz w:val="22"/>
                <w:szCs w:val="22"/>
                <w:lang w:val="tr-TR" w:eastAsia="tr-TR"/>
              </w:rPr>
              <w:t>Kişisel Verilerin İşlenmesi ve Korunması Politikası</w:t>
            </w:r>
          </w:p>
        </w:tc>
      </w:tr>
      <w:tr w:rsidR="00286A33" w:rsidRPr="00CF1D15" w:rsidTr="0032706A">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0F1E17" w:rsidRDefault="00286A33" w:rsidP="0032706A">
            <w:pPr>
              <w:ind w:right="-1"/>
              <w:jc w:val="left"/>
              <w:rPr>
                <w:rFonts w:asciiTheme="minorHAnsi" w:hAnsiTheme="minorHAnsi" w:cstheme="minorHAnsi"/>
                <w:sz w:val="22"/>
                <w:szCs w:val="22"/>
                <w:lang w:val="tr-TR" w:eastAsia="tr-TR"/>
              </w:rPr>
            </w:pPr>
            <w:r w:rsidRPr="000F1E17">
              <w:rPr>
                <w:rFonts w:asciiTheme="minorHAnsi" w:hAnsiTheme="minorHAnsi" w:cstheme="minorHAnsi"/>
                <w:sz w:val="22"/>
                <w:szCs w:val="22"/>
                <w:lang w:val="tr-TR" w:eastAsia="tr-TR"/>
              </w:rPr>
              <w:t xml:space="preserve">Şirket / Aksa </w:t>
            </w:r>
            <w:r>
              <w:rPr>
                <w:rFonts w:asciiTheme="minorHAnsi" w:hAnsiTheme="minorHAnsi" w:cstheme="minorHAnsi"/>
                <w:sz w:val="22"/>
                <w:szCs w:val="22"/>
                <w:lang w:val="tr-TR" w:eastAsia="tr-TR"/>
              </w:rPr>
              <w:t>Jeneratör Sanayi A.Ş</w:t>
            </w:r>
            <w:r w:rsidRPr="000F1E17">
              <w:rPr>
                <w:rFonts w:asciiTheme="minorHAnsi" w:hAnsiTheme="minorHAnsi" w:cstheme="minorHAnsi"/>
                <w:sz w:val="22"/>
                <w:szCs w:val="22"/>
                <w:lang w:val="tr-TR" w:eastAsia="tr-TR"/>
              </w:rPr>
              <w:t>.</w:t>
            </w:r>
          </w:p>
        </w:tc>
        <w:tc>
          <w:tcPr>
            <w:tcW w:w="7218" w:type="dxa"/>
            <w:shd w:val="clear" w:color="auto" w:fill="FFFFFF" w:themeFill="background1"/>
            <w:vAlign w:val="center"/>
          </w:tcPr>
          <w:p w:rsidR="00286A33" w:rsidRPr="00CF1D15" w:rsidRDefault="00286A33" w:rsidP="0032706A">
            <w:pPr>
              <w:ind w:righ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r-TR" w:eastAsia="tr-TR"/>
              </w:rPr>
            </w:pPr>
            <w:r w:rsidRPr="000F1E17">
              <w:rPr>
                <w:rFonts w:asciiTheme="minorHAnsi" w:hAnsiTheme="minorHAnsi" w:cstheme="minorHAnsi"/>
                <w:sz w:val="22"/>
                <w:szCs w:val="22"/>
                <w:lang w:val="tr-TR" w:eastAsia="tr-TR"/>
              </w:rPr>
              <w:t xml:space="preserve">Aksa </w:t>
            </w:r>
            <w:r>
              <w:rPr>
                <w:rFonts w:asciiTheme="minorHAnsi" w:hAnsiTheme="minorHAnsi" w:cstheme="minorHAnsi"/>
                <w:sz w:val="22"/>
                <w:szCs w:val="22"/>
                <w:lang w:val="tr-TR" w:eastAsia="tr-TR"/>
              </w:rPr>
              <w:t>Jeneratör</w:t>
            </w:r>
          </w:p>
        </w:tc>
      </w:tr>
      <w:tr w:rsidR="00286A33" w:rsidRPr="00CF1D15" w:rsidTr="003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İş Ortakları</w:t>
            </w:r>
          </w:p>
        </w:tc>
        <w:tc>
          <w:tcPr>
            <w:tcW w:w="7218" w:type="dxa"/>
            <w:shd w:val="clear" w:color="auto" w:fill="FFFFFF" w:themeFill="background1"/>
            <w:vAlign w:val="center"/>
          </w:tcPr>
          <w:p w:rsidR="00286A33" w:rsidRPr="00CF1D15" w:rsidRDefault="00286A33" w:rsidP="0032706A">
            <w:pPr>
              <w:ind w:righ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r-TR" w:eastAsia="tr-TR"/>
              </w:rPr>
            </w:pPr>
            <w:r>
              <w:rPr>
                <w:rFonts w:asciiTheme="minorHAnsi" w:hAnsiTheme="minorHAnsi" w:cstheme="minorHAnsi"/>
                <w:sz w:val="22"/>
                <w:szCs w:val="22"/>
                <w:lang w:val="tr-TR" w:eastAsia="tr-TR"/>
              </w:rPr>
              <w:t>Şirket’i</w:t>
            </w:r>
            <w:r w:rsidRPr="00CF1D15">
              <w:rPr>
                <w:rFonts w:asciiTheme="minorHAnsi" w:hAnsiTheme="minorHAnsi" w:cstheme="minorHAnsi"/>
                <w:sz w:val="22"/>
                <w:szCs w:val="22"/>
                <w:lang w:val="tr-TR" w:eastAsia="tr-TR"/>
              </w:rPr>
              <w:t>n ticari faaliyetleri çerçevesinde sözleşmesel ilişkiler kapsamında ortaklık kurduğu kişiler.</w:t>
            </w:r>
          </w:p>
        </w:tc>
      </w:tr>
      <w:tr w:rsidR="00286A33" w:rsidRPr="00CF1D15" w:rsidTr="0032706A">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Veri Sahibi</w:t>
            </w:r>
          </w:p>
        </w:tc>
        <w:tc>
          <w:tcPr>
            <w:tcW w:w="7218" w:type="dxa"/>
            <w:shd w:val="clear" w:color="auto" w:fill="FFFFFF" w:themeFill="background1"/>
            <w:vAlign w:val="center"/>
          </w:tcPr>
          <w:p w:rsidR="00286A33" w:rsidRPr="00CF1D15" w:rsidRDefault="00286A33" w:rsidP="0032706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rPr>
              <w:t>Kişisel verisi işlenen gerçek kişi</w:t>
            </w:r>
          </w:p>
        </w:tc>
      </w:tr>
      <w:tr w:rsidR="00286A33" w:rsidRPr="00CF1D15" w:rsidTr="003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Veri İşleyen</w:t>
            </w:r>
          </w:p>
        </w:tc>
        <w:tc>
          <w:tcPr>
            <w:tcW w:w="7218" w:type="dxa"/>
            <w:shd w:val="clear" w:color="auto" w:fill="FFFFFF" w:themeFill="background1"/>
            <w:vAlign w:val="center"/>
          </w:tcPr>
          <w:p w:rsidR="00286A33" w:rsidRPr="00CF1D15" w:rsidRDefault="00286A33" w:rsidP="00327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eastAsia="tr-TR"/>
              </w:rPr>
              <w:t>Veri sorumlusunun verdiği yetkiye dayanarak onun adına kişisel veri işleyen gerçek ve tüzel kişidir.</w:t>
            </w:r>
          </w:p>
        </w:tc>
      </w:tr>
      <w:tr w:rsidR="00286A33" w:rsidRPr="00CF1D15" w:rsidTr="0032706A">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286A33" w:rsidRPr="00CF1D15" w:rsidRDefault="00286A33" w:rsidP="0032706A">
            <w:pPr>
              <w:ind w:right="-1"/>
              <w:jc w:val="left"/>
              <w:rPr>
                <w:rFonts w:asciiTheme="minorHAnsi" w:eastAsia="Times New Roman" w:hAnsiTheme="minorHAnsi" w:cstheme="minorHAnsi"/>
                <w:noProof/>
                <w:sz w:val="22"/>
                <w:szCs w:val="22"/>
                <w:lang w:val="tr-TR"/>
              </w:rPr>
            </w:pPr>
            <w:r w:rsidRPr="00CF1D15">
              <w:rPr>
                <w:rFonts w:asciiTheme="minorHAnsi" w:eastAsia="Times New Roman" w:hAnsiTheme="minorHAnsi" w:cstheme="minorHAnsi"/>
                <w:noProof/>
                <w:sz w:val="22"/>
                <w:szCs w:val="22"/>
                <w:lang w:val="tr-TR"/>
              </w:rPr>
              <w:t>Veri Sorumlusu</w:t>
            </w:r>
          </w:p>
        </w:tc>
        <w:tc>
          <w:tcPr>
            <w:tcW w:w="7218" w:type="dxa"/>
            <w:shd w:val="clear" w:color="auto" w:fill="FFFFFF" w:themeFill="background1"/>
            <w:vAlign w:val="center"/>
          </w:tcPr>
          <w:p w:rsidR="00286A33" w:rsidRPr="00CF1D15" w:rsidRDefault="00286A33" w:rsidP="0032706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tr-TR" w:eastAsia="tr-TR"/>
              </w:rPr>
            </w:pPr>
            <w:r w:rsidRPr="00CF1D15">
              <w:rPr>
                <w:rFonts w:asciiTheme="minorHAnsi" w:hAnsiTheme="minorHAnsi" w:cstheme="minorHAnsi"/>
                <w:sz w:val="22"/>
                <w:szCs w:val="22"/>
                <w:lang w:val="tr-TR" w:eastAsia="tr-TR"/>
              </w:rPr>
              <w:t>Kişisel verilerin işlenme amaçlarını ve vasıtalarını belirleyen, verilerin sistematik bir şekilde tutulduğu yeri yöneten kişidir.</w:t>
            </w:r>
          </w:p>
        </w:tc>
      </w:tr>
    </w:tbl>
    <w:p w:rsidR="00286A33" w:rsidRDefault="00286A33" w:rsidP="00286A33">
      <w:pPr>
        <w:pStyle w:val="Balk31"/>
        <w:numPr>
          <w:ilvl w:val="0"/>
          <w:numId w:val="0"/>
        </w:numPr>
        <w:ind w:left="720"/>
      </w:pPr>
    </w:p>
    <w:sectPr w:rsidR="00286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50F"/>
    <w:multiLevelType w:val="hybridMultilevel"/>
    <w:tmpl w:val="61CE7218"/>
    <w:lvl w:ilvl="0" w:tplc="C484A82E">
      <w:start w:val="1"/>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B175D"/>
    <w:multiLevelType w:val="multilevel"/>
    <w:tmpl w:val="0172DA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87B18"/>
    <w:multiLevelType w:val="multilevel"/>
    <w:tmpl w:val="261E8F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31DE2"/>
    <w:multiLevelType w:val="hybridMultilevel"/>
    <w:tmpl w:val="58063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F24314"/>
    <w:multiLevelType w:val="multilevel"/>
    <w:tmpl w:val="34840C38"/>
    <w:lvl w:ilvl="0">
      <w:start w:val="1"/>
      <w:numFmt w:val="decimal"/>
      <w:lvlText w:val="%1."/>
      <w:lvlJc w:val="left"/>
      <w:pPr>
        <w:ind w:left="389" w:hanging="360"/>
      </w:pPr>
      <w:rPr>
        <w:rFonts w:hint="default"/>
        <w:b/>
        <w:bCs/>
      </w:rPr>
    </w:lvl>
    <w:lvl w:ilvl="1">
      <w:start w:val="3"/>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5" w15:restartNumberingAfterBreak="0">
    <w:nsid w:val="344321A9"/>
    <w:multiLevelType w:val="hybridMultilevel"/>
    <w:tmpl w:val="B80089FA"/>
    <w:lvl w:ilvl="0" w:tplc="C6F8B34C">
      <w:start w:val="1"/>
      <w:numFmt w:val="decimal"/>
      <w:lvlText w:val="%1."/>
      <w:lvlJc w:val="left"/>
      <w:pPr>
        <w:ind w:left="389" w:hanging="360"/>
      </w:pPr>
      <w:rPr>
        <w:rFonts w:hint="default"/>
        <w:b/>
        <w:bCs/>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6" w15:restartNumberingAfterBreak="0">
    <w:nsid w:val="3E312280"/>
    <w:multiLevelType w:val="hybridMultilevel"/>
    <w:tmpl w:val="5D2CF3B4"/>
    <w:lvl w:ilvl="0" w:tplc="E5B87510">
      <w:start w:val="4"/>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206A04"/>
    <w:multiLevelType w:val="multilevel"/>
    <w:tmpl w:val="5F1E645A"/>
    <w:lvl w:ilvl="0">
      <w:start w:val="1"/>
      <w:numFmt w:val="decimal"/>
      <w:pStyle w:val="Balk1"/>
      <w:lvlText w:val="%1."/>
      <w:lvlJc w:val="left"/>
      <w:pPr>
        <w:ind w:left="360" w:hanging="360"/>
      </w:pPr>
      <w:rPr>
        <w:b/>
      </w:rPr>
    </w:lvl>
    <w:lvl w:ilvl="1">
      <w:start w:val="1"/>
      <w:numFmt w:val="upperLetter"/>
      <w:lvlText w:val="%2."/>
      <w:lvlJc w:val="left"/>
      <w:pPr>
        <w:ind w:left="720" w:firstLine="0"/>
      </w:pPr>
    </w:lvl>
    <w:lvl w:ilvl="2">
      <w:start w:val="1"/>
      <w:numFmt w:val="decimal"/>
      <w:lvlText w:val="%3."/>
      <w:lvlJc w:val="left"/>
      <w:pPr>
        <w:ind w:left="1440" w:firstLine="0"/>
      </w:pPr>
      <w:rPr>
        <w:b/>
        <w:bCs/>
      </w:rPr>
    </w:lvl>
    <w:lvl w:ilvl="3">
      <w:start w:val="1"/>
      <w:numFmt w:val="lowerLetter"/>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8" w15:restartNumberingAfterBreak="0">
    <w:nsid w:val="516609E4"/>
    <w:multiLevelType w:val="hybridMultilevel"/>
    <w:tmpl w:val="2CA04D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4763E04"/>
    <w:multiLevelType w:val="hybridMultilevel"/>
    <w:tmpl w:val="A6D02DF4"/>
    <w:lvl w:ilvl="0" w:tplc="6B54E1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61D392D"/>
    <w:multiLevelType w:val="hybridMultilevel"/>
    <w:tmpl w:val="77C8C152"/>
    <w:lvl w:ilvl="0" w:tplc="D8A8663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DC40A2"/>
    <w:multiLevelType w:val="hybridMultilevel"/>
    <w:tmpl w:val="7B54D580"/>
    <w:lvl w:ilvl="0" w:tplc="0264F4F4">
      <w:start w:val="1"/>
      <w:numFmt w:val="decimal"/>
      <w:pStyle w:val="Balk2"/>
      <w:lvlText w:val="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DF10F4F"/>
    <w:multiLevelType w:val="hybridMultilevel"/>
    <w:tmpl w:val="DEBC6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5200C8"/>
    <w:multiLevelType w:val="multilevel"/>
    <w:tmpl w:val="867A7950"/>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heme="minorHAnsi" w:eastAsiaTheme="minorHAnsi" w:hAnsiTheme="minorHAnsi" w:cstheme="minorHAnsi" w:hint="default"/>
        <w:b/>
        <w:sz w:val="22"/>
        <w:szCs w:val="22"/>
      </w:rPr>
    </w:lvl>
    <w:lvl w:ilvl="2">
      <w:start w:val="1"/>
      <w:numFmt w:val="decimal"/>
      <w:pStyle w:val="Balk31"/>
      <w:lvlText w:val="%3."/>
      <w:lvlJc w:val="left"/>
      <w:pPr>
        <w:ind w:left="852" w:firstLine="0"/>
      </w:pPr>
      <w:rPr>
        <w:b/>
        <w:bCs/>
      </w:r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num w:numId="1">
    <w:abstractNumId w:val="13"/>
  </w:num>
  <w:num w:numId="2">
    <w:abstractNumId w:val="11"/>
  </w:num>
  <w:num w:numId="3">
    <w:abstractNumId w:val="7"/>
  </w:num>
  <w:num w:numId="4">
    <w:abstractNumId w:val="8"/>
  </w:num>
  <w:num w:numId="5">
    <w:abstractNumId w:val="6"/>
  </w:num>
  <w:num w:numId="6">
    <w:abstractNumId w:val="9"/>
  </w:num>
  <w:num w:numId="7">
    <w:abstractNumId w:val="4"/>
  </w:num>
  <w:num w:numId="8">
    <w:abstractNumId w:val="5"/>
  </w:num>
  <w:num w:numId="9">
    <w:abstractNumId w:val="10"/>
  </w:num>
  <w:num w:numId="10">
    <w:abstractNumId w:val="2"/>
  </w:num>
  <w:num w:numId="11">
    <w:abstractNumId w:val="1"/>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A1"/>
    <w:rsid w:val="00286A33"/>
    <w:rsid w:val="005009B2"/>
    <w:rsid w:val="008C6B67"/>
    <w:rsid w:val="009E5EA9"/>
    <w:rsid w:val="00B9600D"/>
    <w:rsid w:val="00C23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1A8A"/>
  <w15:chartTrackingRefBased/>
  <w15:docId w15:val="{CC7AB97E-FA13-4024-9781-B71691D6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67"/>
    <w:pPr>
      <w:spacing w:after="120" w:line="276" w:lineRule="auto"/>
      <w:jc w:val="both"/>
    </w:pPr>
    <w:rPr>
      <w:rFonts w:ascii="Calibri" w:eastAsia="MS Mincho" w:hAnsi="Calibri" w:cs="Times New Roman"/>
      <w:szCs w:val="24"/>
    </w:rPr>
  </w:style>
  <w:style w:type="paragraph" w:styleId="Balk1">
    <w:name w:val="heading 1"/>
    <w:basedOn w:val="Normal"/>
    <w:next w:val="Normal"/>
    <w:link w:val="Balk1Char"/>
    <w:uiPriority w:val="9"/>
    <w:qFormat/>
    <w:rsid w:val="008C6B67"/>
    <w:pPr>
      <w:keepNext/>
      <w:numPr>
        <w:numId w:val="3"/>
      </w:numPr>
      <w:outlineLvl w:val="0"/>
    </w:pPr>
    <w:rPr>
      <w:rFonts w:eastAsia="Times New Roman" w:cs="Arial"/>
      <w:b/>
      <w:bCs/>
      <w:kern w:val="32"/>
      <w:szCs w:val="32"/>
      <w:lang w:val="en-AU" w:eastAsia="tr-TR"/>
    </w:rPr>
  </w:style>
  <w:style w:type="paragraph" w:styleId="Balk2">
    <w:name w:val="heading 2"/>
    <w:basedOn w:val="Normal"/>
    <w:next w:val="Normal"/>
    <w:link w:val="Balk2Char"/>
    <w:uiPriority w:val="9"/>
    <w:unhideWhenUsed/>
    <w:qFormat/>
    <w:rsid w:val="008C6B67"/>
    <w:pPr>
      <w:keepNext/>
      <w:keepLines/>
      <w:numPr>
        <w:numId w:val="2"/>
      </w:numPr>
      <w:ind w:left="425" w:hanging="425"/>
      <w:outlineLvl w:val="1"/>
    </w:pPr>
    <w:rPr>
      <w:rFonts w:eastAsiaTheme="majorEastAsia" w:cstheme="majorBidi"/>
      <w:b/>
      <w:bCs/>
      <w:szCs w:val="26"/>
    </w:rPr>
  </w:style>
  <w:style w:type="paragraph" w:styleId="Balk3">
    <w:name w:val="heading 3"/>
    <w:basedOn w:val="Normal"/>
    <w:next w:val="Normal"/>
    <w:link w:val="Balk3Char"/>
    <w:uiPriority w:val="9"/>
    <w:semiHidden/>
    <w:unhideWhenUsed/>
    <w:qFormat/>
    <w:rsid w:val="008C6B67"/>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Balk4">
    <w:name w:val="heading 4"/>
    <w:basedOn w:val="Normal"/>
    <w:next w:val="Normal"/>
    <w:link w:val="Balk4Char"/>
    <w:uiPriority w:val="9"/>
    <w:semiHidden/>
    <w:unhideWhenUsed/>
    <w:qFormat/>
    <w:rsid w:val="008C6B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C6B67"/>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C6B67"/>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8C6B67"/>
    <w:pPr>
      <w:keepNext/>
      <w:keepLines/>
      <w:numPr>
        <w:ilvl w:val="6"/>
        <w:numId w:val="3"/>
      </w:numPr>
      <w:spacing w:before="40"/>
      <w:outlineLvl w:val="6"/>
    </w:pPr>
    <w:rPr>
      <w:rFonts w:asciiTheme="minorHAnsi" w:eastAsiaTheme="majorEastAsia" w:hAnsiTheme="minorHAnsi" w:cstheme="majorBidi"/>
      <w:b/>
      <w:iCs/>
      <w:szCs w:val="22"/>
    </w:rPr>
  </w:style>
  <w:style w:type="paragraph" w:styleId="Balk8">
    <w:name w:val="heading 8"/>
    <w:basedOn w:val="Normal"/>
    <w:next w:val="Normal"/>
    <w:link w:val="Balk8Char"/>
    <w:uiPriority w:val="9"/>
    <w:unhideWhenUsed/>
    <w:qFormat/>
    <w:rsid w:val="008C6B67"/>
    <w:pPr>
      <w:keepNext/>
      <w:keepLines/>
      <w:numPr>
        <w:ilvl w:val="7"/>
        <w:numId w:val="3"/>
      </w:numPr>
      <w:spacing w:before="40"/>
      <w:outlineLvl w:val="7"/>
    </w:pPr>
    <w:rPr>
      <w:rFonts w:asciiTheme="minorHAnsi" w:eastAsiaTheme="majorEastAsia" w:hAnsiTheme="minorHAnsi" w:cstheme="majorBidi"/>
      <w:b/>
      <w:szCs w:val="21"/>
    </w:rPr>
  </w:style>
  <w:style w:type="paragraph" w:styleId="Balk9">
    <w:name w:val="heading 9"/>
    <w:basedOn w:val="Normal"/>
    <w:next w:val="Normal"/>
    <w:link w:val="Balk9Char"/>
    <w:uiPriority w:val="9"/>
    <w:unhideWhenUsed/>
    <w:qFormat/>
    <w:rsid w:val="008C6B67"/>
    <w:pPr>
      <w:keepNext/>
      <w:keepLines/>
      <w:numPr>
        <w:ilvl w:val="8"/>
        <w:numId w:val="3"/>
      </w:numPr>
      <w:spacing w:before="40"/>
      <w:outlineLvl w:val="8"/>
    </w:pPr>
    <w:rPr>
      <w:rFonts w:asciiTheme="minorHAnsi" w:eastAsiaTheme="majorEastAsia" w:hAnsiTheme="minorHAnsi" w:cstheme="majorBidi"/>
      <w:b/>
      <w:i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6B67"/>
    <w:rPr>
      <w:rFonts w:ascii="Calibri" w:eastAsia="Times New Roman" w:hAnsi="Calibri" w:cs="Arial"/>
      <w:b/>
      <w:bCs/>
      <w:kern w:val="32"/>
      <w:szCs w:val="32"/>
      <w:lang w:val="en-AU" w:eastAsia="tr-TR"/>
    </w:rPr>
  </w:style>
  <w:style w:type="character" w:customStyle="1" w:styleId="Balk2Char">
    <w:name w:val="Başlık 2 Char"/>
    <w:basedOn w:val="VarsaylanParagrafYazTipi"/>
    <w:link w:val="Balk2"/>
    <w:uiPriority w:val="9"/>
    <w:rsid w:val="008C6B67"/>
    <w:rPr>
      <w:rFonts w:ascii="Calibri" w:eastAsiaTheme="majorEastAsia" w:hAnsi="Calibri" w:cstheme="majorBidi"/>
      <w:b/>
      <w:bCs/>
      <w:szCs w:val="26"/>
    </w:rPr>
  </w:style>
  <w:style w:type="character" w:customStyle="1" w:styleId="Balk5Char">
    <w:name w:val="Başlık 5 Char"/>
    <w:basedOn w:val="VarsaylanParagrafYazTipi"/>
    <w:link w:val="Balk5"/>
    <w:uiPriority w:val="9"/>
    <w:rsid w:val="008C6B67"/>
    <w:rPr>
      <w:rFonts w:asciiTheme="majorHAnsi" w:eastAsiaTheme="majorEastAsia" w:hAnsiTheme="majorHAnsi" w:cstheme="majorBidi"/>
      <w:color w:val="2E74B5" w:themeColor="accent1" w:themeShade="BF"/>
      <w:szCs w:val="24"/>
    </w:rPr>
  </w:style>
  <w:style w:type="character" w:customStyle="1" w:styleId="Balk6Char">
    <w:name w:val="Başlık 6 Char"/>
    <w:basedOn w:val="VarsaylanParagrafYazTipi"/>
    <w:link w:val="Balk6"/>
    <w:uiPriority w:val="9"/>
    <w:rsid w:val="008C6B67"/>
    <w:rPr>
      <w:rFonts w:asciiTheme="majorHAnsi" w:eastAsiaTheme="majorEastAsia" w:hAnsiTheme="majorHAnsi" w:cstheme="majorBidi"/>
      <w:color w:val="1F4D78" w:themeColor="accent1" w:themeShade="7F"/>
      <w:szCs w:val="24"/>
    </w:rPr>
  </w:style>
  <w:style w:type="character" w:customStyle="1" w:styleId="Balk7Char">
    <w:name w:val="Başlık 7 Char"/>
    <w:basedOn w:val="VarsaylanParagrafYazTipi"/>
    <w:link w:val="Balk7"/>
    <w:uiPriority w:val="9"/>
    <w:rsid w:val="008C6B67"/>
    <w:rPr>
      <w:rFonts w:eastAsiaTheme="majorEastAsia" w:cstheme="majorBidi"/>
      <w:b/>
      <w:iCs/>
    </w:rPr>
  </w:style>
  <w:style w:type="character" w:customStyle="1" w:styleId="Balk8Char">
    <w:name w:val="Başlık 8 Char"/>
    <w:basedOn w:val="VarsaylanParagrafYazTipi"/>
    <w:link w:val="Balk8"/>
    <w:uiPriority w:val="9"/>
    <w:rsid w:val="008C6B67"/>
    <w:rPr>
      <w:rFonts w:eastAsiaTheme="majorEastAsia" w:cstheme="majorBidi"/>
      <w:b/>
      <w:szCs w:val="21"/>
    </w:rPr>
  </w:style>
  <w:style w:type="character" w:customStyle="1" w:styleId="Balk9Char">
    <w:name w:val="Başlık 9 Char"/>
    <w:basedOn w:val="VarsaylanParagrafYazTipi"/>
    <w:link w:val="Balk9"/>
    <w:uiPriority w:val="9"/>
    <w:rsid w:val="008C6B67"/>
    <w:rPr>
      <w:rFonts w:eastAsiaTheme="majorEastAsia" w:cstheme="majorBidi"/>
      <w:b/>
      <w:iCs/>
      <w:szCs w:val="21"/>
    </w:rPr>
  </w:style>
  <w:style w:type="character" w:styleId="Kpr">
    <w:name w:val="Hyperlink"/>
    <w:uiPriority w:val="99"/>
    <w:rsid w:val="008C6B67"/>
    <w:rPr>
      <w:color w:val="0000FF"/>
      <w:u w:val="single"/>
    </w:rPr>
  </w:style>
  <w:style w:type="paragraph" w:styleId="T1">
    <w:name w:val="toc 1"/>
    <w:basedOn w:val="Normal"/>
    <w:next w:val="Normal"/>
    <w:autoRedefine/>
    <w:uiPriority w:val="39"/>
    <w:unhideWhenUsed/>
    <w:rsid w:val="008C6B67"/>
    <w:pPr>
      <w:tabs>
        <w:tab w:val="left" w:pos="480"/>
        <w:tab w:val="right" w:leader="dot" w:pos="9204"/>
      </w:tabs>
      <w:spacing w:after="100"/>
      <w:ind w:left="426" w:hanging="426"/>
    </w:pPr>
    <w:rPr>
      <w:b/>
      <w:noProof/>
      <w:szCs w:val="22"/>
    </w:rPr>
  </w:style>
  <w:style w:type="paragraph" w:styleId="T2">
    <w:name w:val="toc 2"/>
    <w:basedOn w:val="Normal"/>
    <w:next w:val="Normal"/>
    <w:autoRedefine/>
    <w:uiPriority w:val="39"/>
    <w:unhideWhenUsed/>
    <w:rsid w:val="008C6B67"/>
    <w:pPr>
      <w:tabs>
        <w:tab w:val="left" w:pos="880"/>
        <w:tab w:val="right" w:leader="dot" w:pos="9204"/>
      </w:tabs>
      <w:spacing w:after="100"/>
      <w:ind w:left="851" w:hanging="425"/>
    </w:pPr>
  </w:style>
  <w:style w:type="paragraph" w:styleId="T3">
    <w:name w:val="toc 3"/>
    <w:basedOn w:val="Normal"/>
    <w:next w:val="Normal"/>
    <w:autoRedefine/>
    <w:uiPriority w:val="39"/>
    <w:unhideWhenUsed/>
    <w:rsid w:val="008C6B67"/>
    <w:pPr>
      <w:tabs>
        <w:tab w:val="left" w:pos="851"/>
        <w:tab w:val="right" w:leader="dot" w:pos="9204"/>
      </w:tabs>
      <w:spacing w:after="100"/>
      <w:ind w:left="1701" w:hanging="1275"/>
    </w:pPr>
  </w:style>
  <w:style w:type="paragraph" w:customStyle="1" w:styleId="Balk11">
    <w:name w:val="Başlık 11"/>
    <w:basedOn w:val="Normal"/>
    <w:rsid w:val="008C6B67"/>
    <w:pPr>
      <w:numPr>
        <w:numId w:val="1"/>
      </w:numPr>
      <w:spacing w:before="120" w:after="200"/>
    </w:pPr>
    <w:rPr>
      <w:rFonts w:asciiTheme="minorHAnsi" w:eastAsiaTheme="minorHAnsi" w:hAnsiTheme="minorHAnsi" w:cstheme="minorBidi"/>
      <w:szCs w:val="22"/>
    </w:rPr>
  </w:style>
  <w:style w:type="paragraph" w:customStyle="1" w:styleId="Balk21">
    <w:name w:val="Başlık 21"/>
    <w:basedOn w:val="Normal"/>
    <w:rsid w:val="008C6B67"/>
    <w:pPr>
      <w:numPr>
        <w:ilvl w:val="1"/>
        <w:numId w:val="1"/>
      </w:numPr>
      <w:spacing w:before="120" w:after="200"/>
    </w:pPr>
    <w:rPr>
      <w:rFonts w:asciiTheme="minorHAnsi" w:eastAsiaTheme="minorHAnsi" w:hAnsiTheme="minorHAnsi" w:cstheme="minorBidi"/>
      <w:szCs w:val="22"/>
    </w:rPr>
  </w:style>
  <w:style w:type="paragraph" w:customStyle="1" w:styleId="Balk31">
    <w:name w:val="Başlık 31"/>
    <w:basedOn w:val="Normal"/>
    <w:rsid w:val="008C6B67"/>
    <w:pPr>
      <w:numPr>
        <w:ilvl w:val="2"/>
        <w:numId w:val="1"/>
      </w:numPr>
      <w:spacing w:before="120" w:after="200"/>
    </w:pPr>
    <w:rPr>
      <w:rFonts w:asciiTheme="minorHAnsi" w:eastAsiaTheme="minorHAnsi" w:hAnsiTheme="minorHAnsi" w:cstheme="minorBidi"/>
      <w:szCs w:val="22"/>
    </w:rPr>
  </w:style>
  <w:style w:type="paragraph" w:customStyle="1" w:styleId="Balk41">
    <w:name w:val="Başlık 41"/>
    <w:basedOn w:val="Normal"/>
    <w:rsid w:val="008C6B67"/>
    <w:pPr>
      <w:numPr>
        <w:ilvl w:val="3"/>
        <w:numId w:val="1"/>
      </w:numPr>
      <w:spacing w:before="120" w:after="200"/>
    </w:pPr>
    <w:rPr>
      <w:rFonts w:asciiTheme="minorHAnsi" w:eastAsiaTheme="minorHAnsi" w:hAnsiTheme="minorHAnsi" w:cstheme="minorBidi"/>
      <w:szCs w:val="22"/>
    </w:rPr>
  </w:style>
  <w:style w:type="paragraph" w:customStyle="1" w:styleId="Balk51">
    <w:name w:val="Başlık 51"/>
    <w:basedOn w:val="Normal"/>
    <w:rsid w:val="008C6B67"/>
    <w:pPr>
      <w:numPr>
        <w:ilvl w:val="4"/>
        <w:numId w:val="1"/>
      </w:numPr>
      <w:spacing w:before="120" w:after="200"/>
    </w:pPr>
    <w:rPr>
      <w:rFonts w:asciiTheme="minorHAnsi" w:eastAsiaTheme="minorHAnsi" w:hAnsiTheme="minorHAnsi" w:cstheme="minorBidi"/>
      <w:szCs w:val="22"/>
    </w:rPr>
  </w:style>
  <w:style w:type="paragraph" w:customStyle="1" w:styleId="Balk61">
    <w:name w:val="Başlık 61"/>
    <w:basedOn w:val="Normal"/>
    <w:rsid w:val="008C6B67"/>
    <w:pPr>
      <w:numPr>
        <w:ilvl w:val="5"/>
        <w:numId w:val="1"/>
      </w:numPr>
      <w:spacing w:before="120" w:after="200"/>
    </w:pPr>
    <w:rPr>
      <w:rFonts w:asciiTheme="minorHAnsi" w:eastAsiaTheme="minorHAnsi" w:hAnsiTheme="minorHAnsi" w:cstheme="minorBidi"/>
      <w:szCs w:val="22"/>
    </w:rPr>
  </w:style>
  <w:style w:type="paragraph" w:customStyle="1" w:styleId="Balk71">
    <w:name w:val="Başlık 71"/>
    <w:basedOn w:val="Normal"/>
    <w:rsid w:val="008C6B67"/>
    <w:pPr>
      <w:numPr>
        <w:ilvl w:val="6"/>
        <w:numId w:val="1"/>
      </w:numPr>
      <w:spacing w:before="120" w:after="200"/>
    </w:pPr>
    <w:rPr>
      <w:rFonts w:asciiTheme="minorHAnsi" w:eastAsiaTheme="minorHAnsi" w:hAnsiTheme="minorHAnsi" w:cstheme="minorBidi"/>
      <w:szCs w:val="22"/>
    </w:rPr>
  </w:style>
  <w:style w:type="paragraph" w:customStyle="1" w:styleId="Balk81">
    <w:name w:val="Başlık 81"/>
    <w:basedOn w:val="Normal"/>
    <w:rsid w:val="008C6B67"/>
    <w:pPr>
      <w:numPr>
        <w:ilvl w:val="7"/>
        <w:numId w:val="1"/>
      </w:numPr>
      <w:spacing w:before="120" w:after="200"/>
    </w:pPr>
    <w:rPr>
      <w:rFonts w:asciiTheme="minorHAnsi" w:eastAsiaTheme="minorHAnsi" w:hAnsiTheme="minorHAnsi" w:cstheme="minorBidi"/>
      <w:szCs w:val="22"/>
    </w:rPr>
  </w:style>
  <w:style w:type="paragraph" w:customStyle="1" w:styleId="Balk91">
    <w:name w:val="Başlık 91"/>
    <w:basedOn w:val="Normal"/>
    <w:rsid w:val="008C6B67"/>
    <w:pPr>
      <w:numPr>
        <w:ilvl w:val="8"/>
        <w:numId w:val="1"/>
      </w:numPr>
      <w:spacing w:before="120" w:after="200"/>
    </w:pPr>
    <w:rPr>
      <w:rFonts w:asciiTheme="minorHAnsi" w:eastAsiaTheme="minorHAnsi" w:hAnsiTheme="minorHAnsi" w:cstheme="minorBidi"/>
      <w:szCs w:val="22"/>
    </w:rPr>
  </w:style>
  <w:style w:type="paragraph" w:styleId="T4">
    <w:name w:val="toc 4"/>
    <w:basedOn w:val="Normal"/>
    <w:next w:val="Normal"/>
    <w:autoRedefine/>
    <w:uiPriority w:val="39"/>
    <w:unhideWhenUsed/>
    <w:rsid w:val="008C6B67"/>
    <w:pPr>
      <w:tabs>
        <w:tab w:val="left" w:pos="851"/>
        <w:tab w:val="right" w:leader="dot" w:pos="9062"/>
      </w:tabs>
      <w:spacing w:before="120" w:after="100"/>
      <w:ind w:left="1985" w:hanging="1559"/>
    </w:pPr>
    <w:rPr>
      <w:rFonts w:asciiTheme="minorHAnsi" w:eastAsiaTheme="minorHAnsi" w:hAnsiTheme="minorHAnsi" w:cstheme="minorBidi"/>
      <w:szCs w:val="22"/>
    </w:rPr>
  </w:style>
  <w:style w:type="character" w:customStyle="1" w:styleId="Balk3Char">
    <w:name w:val="Başlık 3 Char"/>
    <w:basedOn w:val="VarsaylanParagrafYazTipi"/>
    <w:link w:val="Balk3"/>
    <w:uiPriority w:val="9"/>
    <w:semiHidden/>
    <w:rsid w:val="008C6B67"/>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8C6B67"/>
    <w:rPr>
      <w:rFonts w:asciiTheme="majorHAnsi" w:eastAsiaTheme="majorEastAsia" w:hAnsiTheme="majorHAnsi" w:cstheme="majorBidi"/>
      <w:i/>
      <w:iCs/>
      <w:color w:val="2E74B5" w:themeColor="accent1" w:themeShade="BF"/>
      <w:szCs w:val="24"/>
    </w:rPr>
  </w:style>
  <w:style w:type="table" w:styleId="TabloKlavuzu">
    <w:name w:val="Table Grid"/>
    <w:basedOn w:val="NormalTablo"/>
    <w:uiPriority w:val="59"/>
    <w:rsid w:val="008C6B67"/>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8C6B67"/>
    <w:pPr>
      <w:ind w:left="720"/>
    </w:pPr>
    <w:rPr>
      <w:rFonts w:eastAsia="Calibri"/>
      <w:szCs w:val="22"/>
    </w:rPr>
  </w:style>
  <w:style w:type="character" w:customStyle="1" w:styleId="ListeParagrafChar">
    <w:name w:val="Liste Paragraf Char"/>
    <w:link w:val="ListeParagraf"/>
    <w:uiPriority w:val="34"/>
    <w:rsid w:val="008C6B67"/>
    <w:rPr>
      <w:rFonts w:ascii="Calibri" w:eastAsia="Calibri" w:hAnsi="Calibri" w:cs="Times New Roman"/>
    </w:rPr>
  </w:style>
  <w:style w:type="table" w:styleId="KlavuzuTablo4">
    <w:name w:val="Grid Table 4"/>
    <w:basedOn w:val="NormalTablo"/>
    <w:uiPriority w:val="49"/>
    <w:rsid w:val="00286A33"/>
    <w:pPr>
      <w:spacing w:after="0" w:line="240" w:lineRule="auto"/>
    </w:pPr>
    <w:rPr>
      <w:rFonts w:ascii="Georgia" w:hAnsi="Georgia"/>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sa.com.tr" TargetMode="External"/><Relationship Id="rId5" Type="http://schemas.openxmlformats.org/officeDocument/2006/relationships/hyperlink" Target="http://www.aksa.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4235</Words>
  <Characters>24145</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AKSA</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KARTAL SEZER</dc:creator>
  <cp:keywords/>
  <dc:description/>
  <cp:lastModifiedBy>KARTAL SEZER</cp:lastModifiedBy>
  <cp:revision>4</cp:revision>
  <dcterms:created xsi:type="dcterms:W3CDTF">2020-04-17T14:40:00Z</dcterms:created>
  <dcterms:modified xsi:type="dcterms:W3CDTF">2020-04-17T14:57:00Z</dcterms:modified>
</cp:coreProperties>
</file>